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DEB4E" w14:textId="77777777" w:rsidR="008B164F" w:rsidRDefault="008B164F" w:rsidP="008B164F">
      <w:pPr>
        <w:spacing w:line="360" w:lineRule="auto"/>
        <w:jc w:val="center"/>
        <w:rPr>
          <w:b/>
          <w:spacing w:val="20"/>
        </w:rPr>
      </w:pPr>
      <w:r>
        <w:rPr>
          <w:b/>
          <w:spacing w:val="20"/>
        </w:rPr>
        <w:t>ТЕРРИТОРИАЛЬНАЯ ИЗБИРАТЕЛЬНАЯ КОМИССИЯ № 2 ОКТЯБРЬСКОГО ОКРУГА ГОРОДА ЛИПЕЦКА</w:t>
      </w:r>
    </w:p>
    <w:p w14:paraId="47B8D47F" w14:textId="77777777" w:rsidR="008B164F" w:rsidRDefault="008B164F" w:rsidP="008B164F">
      <w:pPr>
        <w:spacing w:line="360" w:lineRule="auto"/>
        <w:jc w:val="center"/>
        <w:rPr>
          <w:b/>
          <w:i/>
          <w:snapToGrid w:val="0"/>
          <w:sz w:val="10"/>
          <w:szCs w:val="10"/>
          <w:lang w:val="x-none" w:eastAsia="x-none"/>
        </w:rPr>
      </w:pPr>
    </w:p>
    <w:p w14:paraId="18BCD8B7" w14:textId="77777777" w:rsidR="008B164F" w:rsidRDefault="008B164F" w:rsidP="008B164F">
      <w:pPr>
        <w:spacing w:line="360" w:lineRule="auto"/>
        <w:jc w:val="center"/>
        <w:rPr>
          <w:b/>
          <w:snapToGrid w:val="0"/>
          <w:sz w:val="36"/>
          <w:szCs w:val="24"/>
          <w:lang w:val="x-none" w:eastAsia="x-none"/>
        </w:rPr>
      </w:pPr>
      <w:r>
        <w:rPr>
          <w:b/>
          <w:snapToGrid w:val="0"/>
          <w:sz w:val="36"/>
          <w:szCs w:val="24"/>
          <w:lang w:val="x-none" w:eastAsia="x-none"/>
        </w:rPr>
        <w:t>ПОСТАНОВЛЕНИЕ</w:t>
      </w:r>
    </w:p>
    <w:p w14:paraId="1FD2B063" w14:textId="785698A9" w:rsidR="008B164F" w:rsidRDefault="00A43831" w:rsidP="008B164F">
      <w:pPr>
        <w:spacing w:line="360" w:lineRule="auto"/>
        <w:jc w:val="center"/>
        <w:rPr>
          <w:color w:val="000000"/>
        </w:rPr>
      </w:pPr>
      <w:r>
        <w:t>18 июня</w:t>
      </w:r>
      <w:r w:rsidR="008B164F">
        <w:t xml:space="preserve"> 2021 года                                                                                                                     </w:t>
      </w:r>
      <w:r w:rsidR="008B164F">
        <w:rPr>
          <w:color w:val="000000"/>
        </w:rPr>
        <w:t xml:space="preserve">№ </w:t>
      </w:r>
      <w:r w:rsidR="00F82D76">
        <w:rPr>
          <w:color w:val="000000"/>
        </w:rPr>
        <w:t>8</w:t>
      </w:r>
      <w:r w:rsidR="008B164F">
        <w:rPr>
          <w:color w:val="000000"/>
        </w:rPr>
        <w:t>/</w:t>
      </w:r>
      <w:r>
        <w:rPr>
          <w:color w:val="000000"/>
        </w:rPr>
        <w:t>5</w:t>
      </w:r>
      <w:r w:rsidR="008B164F">
        <w:rPr>
          <w:color w:val="000000"/>
        </w:rPr>
        <w:t>4</w:t>
      </w:r>
    </w:p>
    <w:p w14:paraId="70C57983" w14:textId="77777777" w:rsidR="008B164F" w:rsidRDefault="008B164F" w:rsidP="008B164F">
      <w:pPr>
        <w:spacing w:line="360" w:lineRule="auto"/>
        <w:jc w:val="center"/>
        <w:rPr>
          <w:sz w:val="10"/>
          <w:szCs w:val="10"/>
        </w:rPr>
      </w:pPr>
    </w:p>
    <w:p w14:paraId="62D39597" w14:textId="77777777" w:rsidR="008B164F" w:rsidRDefault="008B164F" w:rsidP="008B164F">
      <w:pPr>
        <w:spacing w:line="360" w:lineRule="auto"/>
        <w:jc w:val="center"/>
        <w:rPr>
          <w:i/>
        </w:rPr>
      </w:pPr>
      <w:r>
        <w:t>г. Липецк, пл. Театральная, д.1</w:t>
      </w:r>
    </w:p>
    <w:p w14:paraId="6A1EBD8F" w14:textId="77777777" w:rsidR="008B164F" w:rsidRPr="00735BDE" w:rsidRDefault="008B164F" w:rsidP="008B164F">
      <w:pPr>
        <w:rPr>
          <w:sz w:val="28"/>
          <w:szCs w:val="28"/>
        </w:rPr>
      </w:pPr>
    </w:p>
    <w:p w14:paraId="385B12E2" w14:textId="5457A620" w:rsidR="008B164F" w:rsidRPr="00735BDE" w:rsidRDefault="008B164F" w:rsidP="008B16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5BDE">
        <w:rPr>
          <w:b/>
          <w:sz w:val="28"/>
          <w:szCs w:val="28"/>
        </w:rPr>
        <w:t xml:space="preserve">О Рабочей группе </w:t>
      </w:r>
      <w:bookmarkStart w:id="0" w:name="_Hlk41978182"/>
      <w:r w:rsidRPr="00735BDE">
        <w:rPr>
          <w:b/>
          <w:sz w:val="28"/>
          <w:szCs w:val="28"/>
        </w:rPr>
        <w:t xml:space="preserve">по приему избирательных документов, представляемых кандидатами в территориальную избирательную комиссию №2 Октябрьского округа города Липецка с полномочиями окружных избирательный комиссий №№ 3 и 4 на </w:t>
      </w:r>
      <w:r w:rsidRPr="00735BDE">
        <w:rPr>
          <w:b/>
          <w:bCs/>
          <w:sz w:val="28"/>
          <w:szCs w:val="28"/>
        </w:rPr>
        <w:t>выборах депутатов Липецкого областного Совета депутатов седьмого созыва</w:t>
      </w:r>
    </w:p>
    <w:bookmarkEnd w:id="0"/>
    <w:p w14:paraId="18F02C37" w14:textId="77777777" w:rsidR="008B164F" w:rsidRPr="00735BDE" w:rsidRDefault="008B164F" w:rsidP="00735BDE">
      <w:pPr>
        <w:autoSpaceDE w:val="0"/>
        <w:autoSpaceDN w:val="0"/>
        <w:adjustRightInd w:val="0"/>
        <w:spacing w:line="276" w:lineRule="auto"/>
        <w:ind w:firstLine="709"/>
        <w:jc w:val="center"/>
        <w:rPr>
          <w:color w:val="000000"/>
          <w:sz w:val="28"/>
          <w:szCs w:val="28"/>
        </w:rPr>
      </w:pPr>
    </w:p>
    <w:p w14:paraId="0B1A2579" w14:textId="3FE384AB" w:rsidR="00735BDE" w:rsidRPr="00BC19C2" w:rsidRDefault="00735BDE" w:rsidP="00182588">
      <w:pPr>
        <w:tabs>
          <w:tab w:val="left" w:pos="-2250"/>
        </w:tabs>
        <w:ind w:firstLine="709"/>
        <w:jc w:val="both"/>
        <w:rPr>
          <w:sz w:val="28"/>
          <w:szCs w:val="28"/>
        </w:rPr>
      </w:pPr>
      <w:r w:rsidRPr="00BC19C2">
        <w:rPr>
          <w:color w:val="000000"/>
          <w:sz w:val="28"/>
          <w:szCs w:val="28"/>
        </w:rPr>
        <w:t>В   соответствии  со статьями 28, 29, частью 10 статьи 3</w:t>
      </w:r>
      <w:r>
        <w:rPr>
          <w:color w:val="000000"/>
          <w:sz w:val="28"/>
          <w:szCs w:val="28"/>
        </w:rPr>
        <w:t>7</w:t>
      </w:r>
      <w:r w:rsidRPr="00BC19C2">
        <w:rPr>
          <w:color w:val="000000"/>
          <w:sz w:val="28"/>
          <w:szCs w:val="28"/>
        </w:rPr>
        <w:t xml:space="preserve"> </w:t>
      </w:r>
      <w:r w:rsidRPr="00BC19C2">
        <w:rPr>
          <w:sz w:val="28"/>
          <w:szCs w:val="28"/>
        </w:rPr>
        <w:t xml:space="preserve">закона Липецкой области «О выборах депутатов Липецкого областного Совета депутатов» и </w:t>
      </w:r>
      <w:r w:rsidRPr="00BC19C2">
        <w:rPr>
          <w:bCs/>
          <w:iCs/>
          <w:sz w:val="28"/>
          <w:szCs w:val="28"/>
        </w:rPr>
        <w:t>постановлением избирательной комиссии Липецкой области от 19 апреля 2021 года</w:t>
      </w:r>
      <w:r>
        <w:rPr>
          <w:bCs/>
          <w:iCs/>
          <w:sz w:val="28"/>
          <w:szCs w:val="28"/>
        </w:rPr>
        <w:t xml:space="preserve"> </w:t>
      </w:r>
      <w:r w:rsidRPr="00BC19C2">
        <w:rPr>
          <w:bCs/>
          <w:iCs/>
          <w:sz w:val="28"/>
          <w:szCs w:val="28"/>
        </w:rPr>
        <w:t xml:space="preserve">№ </w:t>
      </w:r>
      <w:r w:rsidRPr="00BC19C2">
        <w:rPr>
          <w:color w:val="000000"/>
          <w:sz w:val="28"/>
          <w:szCs w:val="28"/>
        </w:rPr>
        <w:t>136/1088-6</w:t>
      </w:r>
      <w:r w:rsidRPr="00BC19C2">
        <w:rPr>
          <w:bCs/>
          <w:iCs/>
          <w:sz w:val="28"/>
          <w:szCs w:val="28"/>
        </w:rPr>
        <w:t xml:space="preserve">  «</w:t>
      </w:r>
      <w:r w:rsidRPr="00BC19C2">
        <w:rPr>
          <w:bCs/>
          <w:sz w:val="28"/>
        </w:rPr>
        <w:t>О возложении полномочий окружных избирательных комиссий по выборам депутатов Липецкого областного Совета депутатов седьмого созыва на территориальные избирательные комиссии»</w:t>
      </w:r>
      <w:r w:rsidRPr="00BC19C2">
        <w:rPr>
          <w:bCs/>
          <w:i/>
          <w:iCs/>
          <w:sz w:val="28"/>
          <w:szCs w:val="28"/>
        </w:rPr>
        <w:t>,</w:t>
      </w:r>
      <w:r>
        <w:rPr>
          <w:bCs/>
          <w:i/>
          <w:iCs/>
          <w:sz w:val="28"/>
          <w:szCs w:val="28"/>
        </w:rPr>
        <w:t xml:space="preserve"> </w:t>
      </w:r>
      <w:r w:rsidRPr="00BC19C2">
        <w:rPr>
          <w:sz w:val="28"/>
          <w:szCs w:val="28"/>
        </w:rPr>
        <w:t>территориальная избирательная комиссия</w:t>
      </w:r>
      <w:r>
        <w:rPr>
          <w:sz w:val="28"/>
          <w:szCs w:val="28"/>
        </w:rPr>
        <w:t xml:space="preserve"> № 2 Октябрьского округа города Липецка</w:t>
      </w:r>
      <w:r w:rsidRPr="00BC19C2">
        <w:rPr>
          <w:b/>
          <w:sz w:val="28"/>
          <w:szCs w:val="28"/>
        </w:rPr>
        <w:t xml:space="preserve"> постановляет</w:t>
      </w:r>
      <w:r w:rsidRPr="00BC19C2">
        <w:rPr>
          <w:sz w:val="28"/>
          <w:szCs w:val="28"/>
        </w:rPr>
        <w:t>:</w:t>
      </w:r>
    </w:p>
    <w:p w14:paraId="2B30E631" w14:textId="7242D306" w:rsidR="00735BDE" w:rsidRPr="002D1633" w:rsidRDefault="00182588" w:rsidP="00182588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735BDE">
        <w:rPr>
          <w:sz w:val="28"/>
          <w:szCs w:val="28"/>
        </w:rPr>
        <w:t>С</w:t>
      </w:r>
      <w:r w:rsidR="00735BDE" w:rsidRPr="002D1633">
        <w:rPr>
          <w:sz w:val="28"/>
          <w:szCs w:val="28"/>
        </w:rPr>
        <w:t xml:space="preserve">оздать Рабочую группу </w:t>
      </w:r>
      <w:r w:rsidR="00735BDE" w:rsidRPr="002D1633">
        <w:rPr>
          <w:color w:val="000000"/>
          <w:sz w:val="28"/>
          <w:szCs w:val="28"/>
        </w:rPr>
        <w:t>по приему и проверке документов, представляемых в террито</w:t>
      </w:r>
      <w:r w:rsidR="00735BDE">
        <w:rPr>
          <w:color w:val="000000"/>
          <w:sz w:val="28"/>
          <w:szCs w:val="28"/>
        </w:rPr>
        <w:t xml:space="preserve">риальную избирательную комиссию </w:t>
      </w:r>
      <w:r w:rsidR="00735BDE">
        <w:rPr>
          <w:sz w:val="28"/>
          <w:szCs w:val="28"/>
        </w:rPr>
        <w:t>№ 2 Октябрьского округа города Липецка</w:t>
      </w:r>
      <w:r w:rsidR="00735BDE">
        <w:rPr>
          <w:color w:val="000000"/>
          <w:sz w:val="28"/>
          <w:szCs w:val="28"/>
        </w:rPr>
        <w:t xml:space="preserve"> </w:t>
      </w:r>
      <w:r w:rsidR="00735BDE" w:rsidRPr="00587849">
        <w:rPr>
          <w:b/>
          <w:sz w:val="28"/>
          <w:szCs w:val="28"/>
        </w:rPr>
        <w:t xml:space="preserve">с </w:t>
      </w:r>
      <w:r w:rsidR="00735BDE" w:rsidRPr="00562D26">
        <w:rPr>
          <w:sz w:val="28"/>
          <w:szCs w:val="28"/>
        </w:rPr>
        <w:t>полномочиями окружн</w:t>
      </w:r>
      <w:r w:rsidR="00735BDE">
        <w:rPr>
          <w:sz w:val="28"/>
          <w:szCs w:val="28"/>
        </w:rPr>
        <w:t>ых</w:t>
      </w:r>
      <w:r w:rsidR="00735BDE" w:rsidRPr="00562D26">
        <w:rPr>
          <w:sz w:val="28"/>
          <w:szCs w:val="28"/>
        </w:rPr>
        <w:t xml:space="preserve"> избирательн</w:t>
      </w:r>
      <w:r w:rsidR="00735BDE">
        <w:rPr>
          <w:sz w:val="28"/>
          <w:szCs w:val="28"/>
        </w:rPr>
        <w:t>ых</w:t>
      </w:r>
      <w:r w:rsidR="00735BDE" w:rsidRPr="00562D26">
        <w:rPr>
          <w:sz w:val="28"/>
          <w:szCs w:val="28"/>
        </w:rPr>
        <w:t xml:space="preserve"> комисси</w:t>
      </w:r>
      <w:r w:rsidR="00735BDE">
        <w:rPr>
          <w:sz w:val="28"/>
          <w:szCs w:val="28"/>
        </w:rPr>
        <w:t>й №№ 3 и 4</w:t>
      </w:r>
      <w:r w:rsidR="00735BDE" w:rsidRPr="00562D26">
        <w:rPr>
          <w:sz w:val="28"/>
          <w:szCs w:val="28"/>
        </w:rPr>
        <w:t xml:space="preserve"> </w:t>
      </w:r>
      <w:r w:rsidR="00735BDE" w:rsidRPr="00562D26">
        <w:rPr>
          <w:color w:val="000000"/>
          <w:sz w:val="28"/>
          <w:szCs w:val="28"/>
        </w:rPr>
        <w:t>кандидатами при п</w:t>
      </w:r>
      <w:r w:rsidR="00735BDE" w:rsidRPr="002D1633">
        <w:rPr>
          <w:color w:val="000000"/>
          <w:sz w:val="28"/>
          <w:szCs w:val="28"/>
        </w:rPr>
        <w:t xml:space="preserve">роведении выборов </w:t>
      </w:r>
      <w:r w:rsidR="00735BDE" w:rsidRPr="002D1633">
        <w:rPr>
          <w:rFonts w:ascii="Times New Roman CYR" w:hAnsi="Times New Roman CYR"/>
          <w:sz w:val="28"/>
          <w:szCs w:val="28"/>
        </w:rPr>
        <w:t xml:space="preserve">депутатов Липецкого </w:t>
      </w:r>
      <w:r w:rsidR="00735BDE">
        <w:rPr>
          <w:rFonts w:ascii="Times New Roman CYR" w:hAnsi="Times New Roman CYR"/>
          <w:sz w:val="28"/>
          <w:szCs w:val="28"/>
        </w:rPr>
        <w:t>областного</w:t>
      </w:r>
      <w:r w:rsidR="00735BDE" w:rsidRPr="002D1633">
        <w:rPr>
          <w:rFonts w:ascii="Times New Roman CYR" w:hAnsi="Times New Roman CYR"/>
          <w:sz w:val="28"/>
          <w:szCs w:val="28"/>
        </w:rPr>
        <w:t xml:space="preserve"> Совета депутатов </w:t>
      </w:r>
      <w:r w:rsidR="00735BDE">
        <w:rPr>
          <w:rFonts w:ascii="Times New Roman CYR" w:hAnsi="Times New Roman CYR"/>
          <w:sz w:val="28"/>
          <w:szCs w:val="28"/>
        </w:rPr>
        <w:t>седьмого</w:t>
      </w:r>
      <w:r w:rsidR="00735BDE" w:rsidRPr="002D1633">
        <w:rPr>
          <w:rFonts w:ascii="Times New Roman CYR" w:hAnsi="Times New Roman CYR"/>
          <w:sz w:val="28"/>
          <w:szCs w:val="28"/>
        </w:rPr>
        <w:t xml:space="preserve"> созыва 1</w:t>
      </w:r>
      <w:r w:rsidR="00735BDE">
        <w:rPr>
          <w:rFonts w:ascii="Times New Roman CYR" w:hAnsi="Times New Roman CYR"/>
          <w:sz w:val="28"/>
          <w:szCs w:val="28"/>
        </w:rPr>
        <w:t>9 сентября 2021</w:t>
      </w:r>
      <w:r w:rsidR="00735BDE" w:rsidRPr="002D1633">
        <w:rPr>
          <w:rFonts w:ascii="Times New Roman CYR" w:hAnsi="Times New Roman CYR"/>
          <w:sz w:val="28"/>
          <w:szCs w:val="28"/>
        </w:rPr>
        <w:t xml:space="preserve"> года (прилагается).</w:t>
      </w:r>
    </w:p>
    <w:p w14:paraId="31937BEF" w14:textId="56477CEF" w:rsidR="008B164F" w:rsidRDefault="00182588" w:rsidP="0018258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182588">
        <w:rPr>
          <w:sz w:val="28"/>
          <w:szCs w:val="28"/>
        </w:rPr>
        <w:t xml:space="preserve">2. Утвердить положение о рабочей группе </w:t>
      </w:r>
      <w:r w:rsidRPr="00182588">
        <w:rPr>
          <w:color w:val="000000"/>
          <w:sz w:val="28"/>
          <w:szCs w:val="28"/>
        </w:rPr>
        <w:t xml:space="preserve">по приему и проверке документов, представляемых в территориальную избирательную комиссию </w:t>
      </w:r>
      <w:r w:rsidRPr="00182588">
        <w:rPr>
          <w:sz w:val="28"/>
          <w:szCs w:val="28"/>
        </w:rPr>
        <w:t>№ 2 Октябрьского округа города Липецка</w:t>
      </w:r>
      <w:r w:rsidRPr="00182588">
        <w:rPr>
          <w:color w:val="000000"/>
          <w:sz w:val="28"/>
          <w:szCs w:val="28"/>
        </w:rPr>
        <w:t xml:space="preserve"> </w:t>
      </w:r>
      <w:r w:rsidRPr="00182588">
        <w:rPr>
          <w:b/>
          <w:sz w:val="28"/>
          <w:szCs w:val="28"/>
        </w:rPr>
        <w:t xml:space="preserve">с </w:t>
      </w:r>
      <w:r w:rsidRPr="00182588">
        <w:rPr>
          <w:sz w:val="28"/>
          <w:szCs w:val="28"/>
        </w:rPr>
        <w:t xml:space="preserve">полномочиями окружных избирательных комиссий №№ 3 и 4 </w:t>
      </w:r>
      <w:r w:rsidRPr="00182588">
        <w:rPr>
          <w:color w:val="000000"/>
          <w:sz w:val="28"/>
          <w:szCs w:val="28"/>
        </w:rPr>
        <w:t xml:space="preserve">кандидатами при проведении выборов </w:t>
      </w:r>
      <w:r w:rsidRPr="00182588">
        <w:rPr>
          <w:rFonts w:ascii="Times New Roman CYR" w:hAnsi="Times New Roman CYR"/>
          <w:sz w:val="28"/>
          <w:szCs w:val="28"/>
        </w:rPr>
        <w:t>депутатов Липецкого областного Совета депутатов седьмого созыва</w:t>
      </w:r>
      <w:r>
        <w:rPr>
          <w:rFonts w:ascii="Times New Roman CYR" w:hAnsi="Times New Roman CYR"/>
          <w:sz w:val="28"/>
          <w:szCs w:val="28"/>
        </w:rPr>
        <w:t>.</w:t>
      </w:r>
    </w:p>
    <w:p w14:paraId="0F90B2D8" w14:textId="3B450050" w:rsidR="00182588" w:rsidRPr="008839DC" w:rsidRDefault="00182588" w:rsidP="00182588">
      <w:pPr>
        <w:pStyle w:val="a8"/>
        <w:ind w:firstLine="709"/>
        <w:rPr>
          <w:lang w:val="ru-RU" w:eastAsia="ru-RU"/>
        </w:rPr>
      </w:pPr>
      <w:r>
        <w:rPr>
          <w:rFonts w:ascii="Times New Roman CYR" w:hAnsi="Times New Roman CYR"/>
          <w:szCs w:val="28"/>
        </w:rPr>
        <w:t xml:space="preserve">3. Разместить </w:t>
      </w:r>
      <w:r w:rsidRPr="008839DC">
        <w:rPr>
          <w:lang w:val="ru-RU" w:eastAsia="ru-RU"/>
        </w:rPr>
        <w:t>на сайте территориальной избирательной комиссии №2 Октябрьского округа города Липецка в информационно-телекоммуникационной сети «Интернет».</w:t>
      </w:r>
    </w:p>
    <w:p w14:paraId="084F5A02" w14:textId="3D29D007" w:rsidR="00182588" w:rsidRPr="00182588" w:rsidRDefault="00182588" w:rsidP="00735BD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101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8"/>
        <w:gridCol w:w="4923"/>
        <w:gridCol w:w="251"/>
      </w:tblGrid>
      <w:tr w:rsidR="001B2B75" w:rsidRPr="00F81197" w14:paraId="13228A52" w14:textId="77777777" w:rsidTr="00182588">
        <w:trPr>
          <w:gridAfter w:val="1"/>
          <w:wAfter w:w="251" w:type="dxa"/>
        </w:trPr>
        <w:tc>
          <w:tcPr>
            <w:tcW w:w="9851" w:type="dxa"/>
            <w:gridSpan w:val="2"/>
          </w:tcPr>
          <w:p w14:paraId="02065B3E" w14:textId="77777777" w:rsidR="001B2B75" w:rsidRPr="004E5519" w:rsidRDefault="001B2B75" w:rsidP="009A2DB1">
            <w:pPr>
              <w:spacing w:line="360" w:lineRule="auto"/>
              <w:jc w:val="both"/>
              <w:rPr>
                <w:sz w:val="10"/>
                <w:szCs w:val="10"/>
                <w:highlight w:val="yellow"/>
              </w:rPr>
            </w:pPr>
          </w:p>
          <w:p w14:paraId="48E6FDB7" w14:textId="77777777" w:rsidR="001B2B75" w:rsidRPr="004E5519" w:rsidRDefault="001B2B75" w:rsidP="009A2DB1">
            <w:pPr>
              <w:spacing w:line="360" w:lineRule="auto"/>
              <w:jc w:val="both"/>
              <w:rPr>
                <w:sz w:val="10"/>
                <w:szCs w:val="10"/>
                <w:highlight w:val="yellow"/>
              </w:rPr>
            </w:pPr>
          </w:p>
          <w:p w14:paraId="60A0250E" w14:textId="77777777" w:rsidR="001B2B75" w:rsidRPr="004E5519" w:rsidRDefault="001B2B75" w:rsidP="009A2DB1">
            <w:pPr>
              <w:spacing w:line="360" w:lineRule="auto"/>
              <w:jc w:val="both"/>
              <w:rPr>
                <w:sz w:val="10"/>
                <w:szCs w:val="10"/>
                <w:highlight w:val="yellow"/>
              </w:rPr>
            </w:pPr>
          </w:p>
          <w:p w14:paraId="7ABA772E" w14:textId="77777777" w:rsidR="001B2B75" w:rsidRPr="004E5519" w:rsidRDefault="001B2B75" w:rsidP="009A2DB1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Hlk74922329"/>
            <w:r w:rsidRPr="004E5519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территориальной</w:t>
            </w:r>
          </w:p>
          <w:p w14:paraId="5E7B0B88" w14:textId="77777777" w:rsidR="001B2B75" w:rsidRPr="004E5519" w:rsidRDefault="001B2B75" w:rsidP="009A2DB1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избирательной комиссии                         </w:t>
            </w:r>
            <w:r w:rsidRPr="004E551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4E551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4E551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А.Б. ДЕЕВ</w:t>
            </w:r>
          </w:p>
          <w:p w14:paraId="317648EF" w14:textId="77777777" w:rsidR="001B2B75" w:rsidRPr="004E5519" w:rsidRDefault="001B2B75" w:rsidP="009A2DB1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1D8BB36" w14:textId="77777777" w:rsidR="001B2B75" w:rsidRPr="004E5519" w:rsidRDefault="001B2B75" w:rsidP="009A2DB1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292DDE9" w14:textId="77777777" w:rsidR="001B2B75" w:rsidRPr="004E5519" w:rsidRDefault="001B2B75" w:rsidP="009A2DB1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519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территориальной</w:t>
            </w:r>
          </w:p>
          <w:p w14:paraId="2757FE93" w14:textId="77777777" w:rsidR="001B2B75" w:rsidRDefault="001B2B75" w:rsidP="009A2DB1">
            <w:pPr>
              <w:pStyle w:val="ConsPlusNonformat"/>
              <w:rPr>
                <w:sz w:val="28"/>
              </w:rPr>
            </w:pPr>
            <w:r w:rsidRPr="004E5519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избирательной комиссии</w:t>
            </w:r>
            <w:r w:rsidRPr="004E551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4E551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    </w:t>
            </w:r>
            <w:r w:rsidRPr="004E551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4E551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   </w:t>
            </w:r>
            <w:r w:rsidRPr="004E551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А.С. КАКУНИНА</w:t>
            </w:r>
          </w:p>
          <w:bookmarkEnd w:id="1"/>
          <w:p w14:paraId="75CE1974" w14:textId="77777777" w:rsidR="001B2B75" w:rsidRPr="00DE65D2" w:rsidRDefault="001B2B75" w:rsidP="009A2DB1">
            <w:pPr>
              <w:pStyle w:val="a8"/>
              <w:spacing w:line="360" w:lineRule="auto"/>
              <w:ind w:firstLine="709"/>
              <w:rPr>
                <w:lang w:val="ru-RU" w:eastAsia="ru-RU"/>
              </w:rPr>
            </w:pPr>
          </w:p>
          <w:p w14:paraId="7EB35EFD" w14:textId="77777777" w:rsidR="001B2B75" w:rsidRPr="00F81197" w:rsidRDefault="001B2B75" w:rsidP="009A2DB1">
            <w:pPr>
              <w:tabs>
                <w:tab w:val="left" w:pos="-2250"/>
              </w:tabs>
              <w:jc w:val="both"/>
            </w:pPr>
          </w:p>
        </w:tc>
      </w:tr>
      <w:tr w:rsidR="008B164F" w:rsidRPr="00E027A7" w14:paraId="01FA1D73" w14:textId="77777777" w:rsidTr="001825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928" w:type="dxa"/>
          <w:trHeight w:val="567"/>
        </w:trPr>
        <w:tc>
          <w:tcPr>
            <w:tcW w:w="5174" w:type="dxa"/>
            <w:gridSpan w:val="2"/>
          </w:tcPr>
          <w:p w14:paraId="0EAC45B0" w14:textId="77777777" w:rsidR="008B164F" w:rsidRPr="005615CA" w:rsidRDefault="008B164F" w:rsidP="009A2DB1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Приложение №</w:t>
            </w:r>
            <w:r w:rsidRPr="005615CA">
              <w:rPr>
                <w:bCs/>
                <w:szCs w:val="24"/>
              </w:rPr>
              <w:t>1</w:t>
            </w:r>
          </w:p>
        </w:tc>
      </w:tr>
      <w:tr w:rsidR="008B164F" w:rsidRPr="00E027A7" w14:paraId="18832BE8" w14:textId="77777777" w:rsidTr="001825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928" w:type="dxa"/>
        </w:trPr>
        <w:tc>
          <w:tcPr>
            <w:tcW w:w="5174" w:type="dxa"/>
            <w:gridSpan w:val="2"/>
          </w:tcPr>
          <w:p w14:paraId="73487434" w14:textId="77777777" w:rsidR="008B164F" w:rsidRDefault="008B164F" w:rsidP="00A43831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615CA">
              <w:rPr>
                <w:bCs/>
                <w:szCs w:val="24"/>
              </w:rPr>
              <w:t>УТВЕРЖД</w:t>
            </w:r>
            <w:r>
              <w:rPr>
                <w:bCs/>
                <w:szCs w:val="24"/>
              </w:rPr>
              <w:t>ЕН</w:t>
            </w:r>
          </w:p>
          <w:p w14:paraId="3D9EEE46" w14:textId="77777777" w:rsidR="008B164F" w:rsidRDefault="008B164F" w:rsidP="009A2DB1">
            <w:pPr>
              <w:tabs>
                <w:tab w:val="left" w:pos="812"/>
              </w:tabs>
              <w:autoSpaceDE w:val="0"/>
              <w:autoSpaceDN w:val="0"/>
              <w:adjustRightInd w:val="0"/>
              <w:ind w:firstLine="952"/>
              <w:rPr>
                <w:bCs/>
                <w:szCs w:val="24"/>
              </w:rPr>
            </w:pPr>
            <w:r>
              <w:rPr>
                <w:bCs/>
                <w:szCs w:val="24"/>
              </w:rPr>
              <w:t>постановлением территориальной</w:t>
            </w:r>
          </w:p>
          <w:p w14:paraId="1527B5E5" w14:textId="77777777" w:rsidR="008B164F" w:rsidRDefault="008B164F" w:rsidP="009A2DB1">
            <w:pPr>
              <w:tabs>
                <w:tab w:val="left" w:pos="812"/>
              </w:tabs>
              <w:autoSpaceDE w:val="0"/>
              <w:autoSpaceDN w:val="0"/>
              <w:adjustRightInd w:val="0"/>
              <w:ind w:firstLine="952"/>
              <w:rPr>
                <w:bCs/>
                <w:szCs w:val="24"/>
              </w:rPr>
            </w:pPr>
            <w:r>
              <w:rPr>
                <w:bCs/>
                <w:szCs w:val="24"/>
              </w:rPr>
              <w:t>избирательной комиссией №2</w:t>
            </w:r>
          </w:p>
          <w:p w14:paraId="2F79CA17" w14:textId="77777777" w:rsidR="008B164F" w:rsidRDefault="008B164F" w:rsidP="009A2DB1">
            <w:pPr>
              <w:tabs>
                <w:tab w:val="left" w:pos="812"/>
              </w:tabs>
              <w:autoSpaceDE w:val="0"/>
              <w:autoSpaceDN w:val="0"/>
              <w:adjustRightInd w:val="0"/>
              <w:ind w:firstLine="952"/>
              <w:rPr>
                <w:bCs/>
                <w:szCs w:val="24"/>
              </w:rPr>
            </w:pPr>
            <w:r>
              <w:rPr>
                <w:bCs/>
                <w:szCs w:val="24"/>
              </w:rPr>
              <w:t>Октябрьского округа</w:t>
            </w:r>
          </w:p>
          <w:p w14:paraId="6E4A9B29" w14:textId="77777777" w:rsidR="008B164F" w:rsidRDefault="008B164F" w:rsidP="009A2DB1">
            <w:pPr>
              <w:tabs>
                <w:tab w:val="left" w:pos="812"/>
              </w:tabs>
              <w:autoSpaceDE w:val="0"/>
              <w:autoSpaceDN w:val="0"/>
              <w:adjustRightInd w:val="0"/>
              <w:ind w:firstLine="952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города Липецка </w:t>
            </w:r>
          </w:p>
          <w:p w14:paraId="3F2F66AF" w14:textId="22396DE6" w:rsidR="008B164F" w:rsidRPr="005615CA" w:rsidRDefault="008B164F" w:rsidP="009A2DB1">
            <w:pPr>
              <w:tabs>
                <w:tab w:val="left" w:pos="812"/>
              </w:tabs>
              <w:autoSpaceDE w:val="0"/>
              <w:autoSpaceDN w:val="0"/>
              <w:adjustRightInd w:val="0"/>
              <w:ind w:firstLine="952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от </w:t>
            </w:r>
            <w:r w:rsidR="00A43831">
              <w:rPr>
                <w:bCs/>
                <w:szCs w:val="24"/>
              </w:rPr>
              <w:t>18</w:t>
            </w:r>
            <w:r>
              <w:rPr>
                <w:bCs/>
                <w:szCs w:val="24"/>
              </w:rPr>
              <w:t xml:space="preserve"> </w:t>
            </w:r>
            <w:r w:rsidR="00A43831">
              <w:rPr>
                <w:bCs/>
                <w:szCs w:val="24"/>
              </w:rPr>
              <w:t>июня</w:t>
            </w:r>
            <w:r>
              <w:rPr>
                <w:bCs/>
                <w:szCs w:val="24"/>
              </w:rPr>
              <w:t xml:space="preserve"> 2021 года №</w:t>
            </w:r>
            <w:r w:rsidR="00182588">
              <w:rPr>
                <w:bCs/>
                <w:szCs w:val="24"/>
              </w:rPr>
              <w:t>8</w:t>
            </w:r>
            <w:r>
              <w:rPr>
                <w:bCs/>
                <w:szCs w:val="24"/>
              </w:rPr>
              <w:t>/</w:t>
            </w:r>
            <w:r w:rsidR="00182588">
              <w:rPr>
                <w:bCs/>
                <w:szCs w:val="24"/>
              </w:rPr>
              <w:t>5</w:t>
            </w:r>
            <w:r w:rsidR="00A43831">
              <w:rPr>
                <w:bCs/>
                <w:szCs w:val="24"/>
              </w:rPr>
              <w:t>4</w:t>
            </w:r>
          </w:p>
        </w:tc>
      </w:tr>
    </w:tbl>
    <w:p w14:paraId="7B381F12" w14:textId="77777777" w:rsidR="008B164F" w:rsidRPr="0058658F" w:rsidRDefault="008B164F" w:rsidP="008B164F">
      <w:pPr>
        <w:autoSpaceDE w:val="0"/>
        <w:autoSpaceDN w:val="0"/>
        <w:adjustRightInd w:val="0"/>
        <w:jc w:val="both"/>
        <w:rPr>
          <w:bCs/>
        </w:rPr>
      </w:pPr>
    </w:p>
    <w:p w14:paraId="330CF3CB" w14:textId="77777777" w:rsidR="008B164F" w:rsidRPr="0058658F" w:rsidRDefault="008B164F" w:rsidP="008B164F">
      <w:pPr>
        <w:autoSpaceDE w:val="0"/>
        <w:autoSpaceDN w:val="0"/>
        <w:adjustRightInd w:val="0"/>
        <w:jc w:val="both"/>
        <w:rPr>
          <w:bCs/>
        </w:rPr>
      </w:pPr>
    </w:p>
    <w:p w14:paraId="12F18F23" w14:textId="77777777" w:rsidR="008B164F" w:rsidRDefault="008B164F" w:rsidP="00735BD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СОСТАВ</w:t>
      </w:r>
    </w:p>
    <w:p w14:paraId="018ABCEF" w14:textId="217C1FD6" w:rsidR="008B164F" w:rsidRDefault="008B164F" w:rsidP="00A438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</w:rPr>
        <w:t xml:space="preserve">Рабочей группы </w:t>
      </w:r>
      <w:r w:rsidR="00A43831" w:rsidRPr="00735BDE">
        <w:rPr>
          <w:b/>
          <w:sz w:val="28"/>
          <w:szCs w:val="28"/>
        </w:rPr>
        <w:t xml:space="preserve">по приему избирательных документов, представляемых кандидатами в территориальную избирательную комиссию №2 Октябрьского округа города Липецка с полномочиями окружных избирательный комиссий №№ 3 и 4 на </w:t>
      </w:r>
      <w:r w:rsidR="00A43831" w:rsidRPr="00735BDE">
        <w:rPr>
          <w:b/>
          <w:bCs/>
          <w:sz w:val="28"/>
          <w:szCs w:val="28"/>
        </w:rPr>
        <w:t xml:space="preserve">выборах депутатов Липецкого </w:t>
      </w:r>
      <w:r w:rsidR="00A43831" w:rsidRPr="00F82D76">
        <w:rPr>
          <w:b/>
          <w:bCs/>
          <w:sz w:val="28"/>
          <w:szCs w:val="28"/>
        </w:rPr>
        <w:t>областного Совета депутатов седьмого созыва</w:t>
      </w:r>
    </w:p>
    <w:p w14:paraId="31DE1CE6" w14:textId="77777777" w:rsidR="00F82D76" w:rsidRPr="00F82D76" w:rsidRDefault="00F82D76" w:rsidP="00A438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803" w:type="dxa"/>
        <w:tblCellSpacing w:w="28" w:type="dxa"/>
        <w:tblLook w:val="04A0" w:firstRow="1" w:lastRow="0" w:firstColumn="1" w:lastColumn="0" w:noHBand="0" w:noVBand="1"/>
      </w:tblPr>
      <w:tblGrid>
        <w:gridCol w:w="2999"/>
        <w:gridCol w:w="6804"/>
      </w:tblGrid>
      <w:tr w:rsidR="008B164F" w:rsidRPr="00F82D76" w14:paraId="234D405F" w14:textId="77777777" w:rsidTr="009A2DB1">
        <w:trPr>
          <w:tblCellSpacing w:w="28" w:type="dxa"/>
        </w:trPr>
        <w:tc>
          <w:tcPr>
            <w:tcW w:w="2915" w:type="dxa"/>
          </w:tcPr>
          <w:p w14:paraId="427ED16D" w14:textId="77777777" w:rsidR="008B164F" w:rsidRPr="00F82D76" w:rsidRDefault="008B164F" w:rsidP="009A2D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2D76">
              <w:rPr>
                <w:sz w:val="28"/>
                <w:szCs w:val="28"/>
              </w:rPr>
              <w:t xml:space="preserve">Деев </w:t>
            </w:r>
          </w:p>
          <w:p w14:paraId="163509B5" w14:textId="77777777" w:rsidR="008B164F" w:rsidRPr="00F82D76" w:rsidRDefault="008B164F" w:rsidP="009A2D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2D76">
              <w:rPr>
                <w:sz w:val="28"/>
                <w:szCs w:val="28"/>
              </w:rPr>
              <w:t>Андрей Борисович</w:t>
            </w:r>
          </w:p>
        </w:tc>
        <w:tc>
          <w:tcPr>
            <w:tcW w:w="6720" w:type="dxa"/>
          </w:tcPr>
          <w:p w14:paraId="0BC23229" w14:textId="77777777" w:rsidR="008B164F" w:rsidRPr="00F82D76" w:rsidRDefault="008B164F" w:rsidP="009A2D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2D76">
              <w:rPr>
                <w:sz w:val="28"/>
                <w:szCs w:val="28"/>
              </w:rPr>
              <w:t xml:space="preserve">председатель территориальной избирательной комиссии № 2 Октябрьского округа города Липецка </w:t>
            </w:r>
          </w:p>
          <w:p w14:paraId="340AF45C" w14:textId="77777777" w:rsidR="008B164F" w:rsidRPr="00F82D76" w:rsidRDefault="008B164F" w:rsidP="009A2DB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82D76">
              <w:rPr>
                <w:b/>
                <w:sz w:val="28"/>
                <w:szCs w:val="28"/>
              </w:rPr>
              <w:t>руководитель Рабочей группы</w:t>
            </w:r>
          </w:p>
        </w:tc>
      </w:tr>
      <w:tr w:rsidR="008B164F" w:rsidRPr="00F82D76" w14:paraId="3A0616A4" w14:textId="77777777" w:rsidTr="009A2DB1">
        <w:trPr>
          <w:tblCellSpacing w:w="28" w:type="dxa"/>
        </w:trPr>
        <w:tc>
          <w:tcPr>
            <w:tcW w:w="2915" w:type="dxa"/>
          </w:tcPr>
          <w:p w14:paraId="65AB32E8" w14:textId="77777777" w:rsidR="008B164F" w:rsidRPr="00F82D76" w:rsidRDefault="008B164F" w:rsidP="009A2D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2D76">
              <w:rPr>
                <w:sz w:val="28"/>
                <w:szCs w:val="28"/>
              </w:rPr>
              <w:t xml:space="preserve">Кожевникова </w:t>
            </w:r>
          </w:p>
          <w:p w14:paraId="73CCE989" w14:textId="77777777" w:rsidR="008B164F" w:rsidRPr="00F82D76" w:rsidRDefault="008B164F" w:rsidP="009A2D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2D76">
              <w:rPr>
                <w:sz w:val="28"/>
                <w:szCs w:val="28"/>
              </w:rPr>
              <w:t xml:space="preserve">Екатерина Сергеевна </w:t>
            </w:r>
          </w:p>
        </w:tc>
        <w:tc>
          <w:tcPr>
            <w:tcW w:w="6720" w:type="dxa"/>
          </w:tcPr>
          <w:p w14:paraId="17282542" w14:textId="77777777" w:rsidR="008B164F" w:rsidRPr="00F82D76" w:rsidRDefault="008B164F" w:rsidP="009A2D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2D76">
              <w:rPr>
                <w:sz w:val="28"/>
                <w:szCs w:val="28"/>
              </w:rPr>
              <w:t>заместитель председателя территориальной избирательной комиссии № 2 Октябрьского округа города Липецка</w:t>
            </w:r>
          </w:p>
          <w:p w14:paraId="7A2A0B72" w14:textId="77777777" w:rsidR="008B164F" w:rsidRPr="00F82D76" w:rsidRDefault="008B164F" w:rsidP="009A2DB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82D76">
              <w:rPr>
                <w:b/>
                <w:sz w:val="28"/>
                <w:szCs w:val="28"/>
              </w:rPr>
              <w:t>заместитель руководителя Рабочей группы</w:t>
            </w:r>
          </w:p>
        </w:tc>
      </w:tr>
      <w:tr w:rsidR="008B164F" w:rsidRPr="00F82D76" w14:paraId="5DE60D22" w14:textId="77777777" w:rsidTr="009A2DB1">
        <w:trPr>
          <w:tblCellSpacing w:w="28" w:type="dxa"/>
        </w:trPr>
        <w:tc>
          <w:tcPr>
            <w:tcW w:w="2915" w:type="dxa"/>
          </w:tcPr>
          <w:p w14:paraId="169F5FBB" w14:textId="77777777" w:rsidR="008B164F" w:rsidRPr="00F82D76" w:rsidRDefault="008B164F" w:rsidP="009A2D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2D76">
              <w:rPr>
                <w:sz w:val="28"/>
                <w:szCs w:val="28"/>
              </w:rPr>
              <w:t xml:space="preserve">Какунина </w:t>
            </w:r>
          </w:p>
          <w:p w14:paraId="7B284DB7" w14:textId="77777777" w:rsidR="008B164F" w:rsidRPr="00F82D76" w:rsidRDefault="008B164F" w:rsidP="009A2D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2D76">
              <w:rPr>
                <w:sz w:val="28"/>
                <w:szCs w:val="28"/>
              </w:rPr>
              <w:t xml:space="preserve">Алина Сергеевна </w:t>
            </w:r>
          </w:p>
        </w:tc>
        <w:tc>
          <w:tcPr>
            <w:tcW w:w="6720" w:type="dxa"/>
          </w:tcPr>
          <w:p w14:paraId="543A5BF1" w14:textId="77777777" w:rsidR="008B164F" w:rsidRPr="00F82D76" w:rsidRDefault="008B164F" w:rsidP="009A2DB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82D76">
              <w:rPr>
                <w:color w:val="000000"/>
                <w:sz w:val="28"/>
                <w:szCs w:val="28"/>
              </w:rPr>
              <w:t xml:space="preserve">секретарь </w:t>
            </w:r>
            <w:r w:rsidRPr="00F82D76">
              <w:rPr>
                <w:sz w:val="28"/>
                <w:szCs w:val="28"/>
              </w:rPr>
              <w:t>территориальной избирательной комиссии № 2 Октябрьского округа города Липецка</w:t>
            </w:r>
            <w:r w:rsidRPr="00F82D76">
              <w:rPr>
                <w:b/>
                <w:sz w:val="28"/>
                <w:szCs w:val="28"/>
              </w:rPr>
              <w:t xml:space="preserve"> секретарь Рабочей группы</w:t>
            </w:r>
          </w:p>
        </w:tc>
      </w:tr>
      <w:tr w:rsidR="008B164F" w:rsidRPr="00F82D76" w14:paraId="5F849F8C" w14:textId="77777777" w:rsidTr="009A2DB1">
        <w:trPr>
          <w:tblCellSpacing w:w="28" w:type="dxa"/>
        </w:trPr>
        <w:tc>
          <w:tcPr>
            <w:tcW w:w="9691" w:type="dxa"/>
            <w:gridSpan w:val="2"/>
          </w:tcPr>
          <w:p w14:paraId="5D92B05C" w14:textId="77777777" w:rsidR="008B164F" w:rsidRPr="00F82D76" w:rsidRDefault="008B164F" w:rsidP="009A2D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2D76">
              <w:rPr>
                <w:b/>
                <w:sz w:val="28"/>
                <w:szCs w:val="28"/>
              </w:rPr>
              <w:t>Члены Рабочей группы</w:t>
            </w:r>
            <w:r w:rsidRPr="00F82D76">
              <w:rPr>
                <w:sz w:val="28"/>
                <w:szCs w:val="28"/>
              </w:rPr>
              <w:t>:</w:t>
            </w:r>
          </w:p>
        </w:tc>
      </w:tr>
    </w:tbl>
    <w:p w14:paraId="7DE9ADCC" w14:textId="77777777" w:rsidR="008B164F" w:rsidRPr="00F82D76" w:rsidRDefault="008B164F" w:rsidP="008B164F">
      <w:pPr>
        <w:rPr>
          <w:vanish/>
          <w:sz w:val="28"/>
          <w:szCs w:val="28"/>
        </w:rPr>
      </w:pPr>
    </w:p>
    <w:tbl>
      <w:tblPr>
        <w:tblW w:w="9819" w:type="dxa"/>
        <w:tblInd w:w="-72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5"/>
        <w:gridCol w:w="6804"/>
      </w:tblGrid>
      <w:tr w:rsidR="008B164F" w:rsidRPr="00F82D76" w14:paraId="79D24352" w14:textId="77777777" w:rsidTr="009A2DB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08BD798D" w14:textId="77777777" w:rsidR="008B164F" w:rsidRPr="00F82D76" w:rsidRDefault="008B164F" w:rsidP="009A2DB1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82D76">
              <w:rPr>
                <w:sz w:val="28"/>
                <w:szCs w:val="28"/>
              </w:rPr>
              <w:t>Аникин Д.А.</w:t>
            </w:r>
          </w:p>
          <w:p w14:paraId="67ECD53C" w14:textId="77777777" w:rsidR="008B164F" w:rsidRPr="00F82D76" w:rsidRDefault="008B164F" w:rsidP="009A2DB1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82D76">
              <w:rPr>
                <w:color w:val="000000"/>
                <w:sz w:val="28"/>
                <w:szCs w:val="28"/>
              </w:rPr>
              <w:t>Лосева О.Н.</w:t>
            </w:r>
          </w:p>
          <w:p w14:paraId="03BD55C9" w14:textId="77777777" w:rsidR="008B164F" w:rsidRPr="00F82D76" w:rsidRDefault="008B164F" w:rsidP="009A2DB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1190C495" w14:textId="77777777" w:rsidR="008B164F" w:rsidRPr="00F82D76" w:rsidRDefault="008B164F" w:rsidP="009A2DB1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82D76">
              <w:rPr>
                <w:color w:val="000000"/>
                <w:sz w:val="28"/>
                <w:szCs w:val="28"/>
              </w:rPr>
              <w:t xml:space="preserve">Члены </w:t>
            </w:r>
            <w:r w:rsidRPr="00F82D76">
              <w:rPr>
                <w:sz w:val="28"/>
                <w:szCs w:val="28"/>
              </w:rPr>
              <w:t>территориальной избирательной комиссии № 2 Октябрьского округа города Липецка с правом решающего голоса</w:t>
            </w:r>
          </w:p>
        </w:tc>
      </w:tr>
      <w:tr w:rsidR="008B164F" w:rsidRPr="00812F5C" w14:paraId="2E51A262" w14:textId="77777777" w:rsidTr="009A2DB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126D8DAA" w14:textId="77777777" w:rsidR="008B164F" w:rsidRDefault="008B164F" w:rsidP="009A2DB1">
            <w:pPr>
              <w:spacing w:line="276" w:lineRule="auto"/>
              <w:jc w:val="both"/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0FE06364" w14:textId="77777777" w:rsidR="008B164F" w:rsidRDefault="008B164F" w:rsidP="009A2DB1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8B164F" w:rsidRPr="00812F5C" w14:paraId="0B8E3312" w14:textId="77777777" w:rsidTr="009A2DB1">
        <w:tc>
          <w:tcPr>
            <w:tcW w:w="9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CF6624" w14:textId="77777777" w:rsidR="008B164F" w:rsidRPr="00AF53FB" w:rsidRDefault="008B164F" w:rsidP="009A2DB1">
            <w:pPr>
              <w:pStyle w:val="1"/>
              <w:shd w:val="clear" w:color="auto" w:fill="FFFFFF"/>
              <w:spacing w:before="0" w:after="144" w:line="263" w:lineRule="atLeast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AF53F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Привлеченные специалисты: Управления Министерства внутренних дел РФ по Липецкой области, Управления по вопросам миграции УМВД России по Липецкой области, а также иные лица в соответствии с пунктом 19 статьи 28 Федерального закона от 12.06.2002 года № 67-ФЗ «</w:t>
            </w:r>
            <w:r w:rsidRPr="00AF53FB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Об основных гарантиях избирательных прав и права на участие в референдуме граждан Российской Федерации»</w:t>
            </w:r>
          </w:p>
        </w:tc>
      </w:tr>
    </w:tbl>
    <w:p w14:paraId="6949F1A8" w14:textId="77777777" w:rsidR="008B164F" w:rsidRDefault="008B164F" w:rsidP="008B164F">
      <w:pPr>
        <w:autoSpaceDE w:val="0"/>
        <w:autoSpaceDN w:val="0"/>
        <w:adjustRightInd w:val="0"/>
        <w:jc w:val="both"/>
      </w:pPr>
    </w:p>
    <w:p w14:paraId="54C8BC1B" w14:textId="77777777" w:rsidR="008B164F" w:rsidRDefault="008B164F" w:rsidP="008B164F">
      <w:pPr>
        <w:autoSpaceDE w:val="0"/>
        <w:autoSpaceDN w:val="0"/>
        <w:adjustRightInd w:val="0"/>
        <w:jc w:val="both"/>
      </w:pPr>
    </w:p>
    <w:p w14:paraId="33E53E3D" w14:textId="77777777" w:rsidR="008B164F" w:rsidRDefault="008B164F" w:rsidP="008B164F">
      <w:pPr>
        <w:autoSpaceDE w:val="0"/>
        <w:autoSpaceDN w:val="0"/>
        <w:adjustRightInd w:val="0"/>
        <w:jc w:val="both"/>
      </w:pPr>
    </w:p>
    <w:p w14:paraId="7C91693F" w14:textId="77777777" w:rsidR="008B164F" w:rsidRDefault="008B164F" w:rsidP="00A43831">
      <w:pPr>
        <w:autoSpaceDE w:val="0"/>
        <w:autoSpaceDN w:val="0"/>
        <w:adjustRightInd w:val="0"/>
        <w:ind w:left="5670"/>
        <w:jc w:val="center"/>
        <w:rPr>
          <w:bCs/>
          <w:szCs w:val="24"/>
        </w:rPr>
      </w:pPr>
      <w:r>
        <w:br w:type="page"/>
      </w:r>
      <w:r w:rsidRPr="005615CA">
        <w:rPr>
          <w:bCs/>
          <w:szCs w:val="24"/>
        </w:rPr>
        <w:lastRenderedPageBreak/>
        <w:t>УТВЕРЖД</w:t>
      </w:r>
      <w:r>
        <w:rPr>
          <w:bCs/>
          <w:szCs w:val="24"/>
        </w:rPr>
        <w:t>ЕН</w:t>
      </w:r>
    </w:p>
    <w:p w14:paraId="717F93D7" w14:textId="77777777" w:rsidR="008B164F" w:rsidRDefault="008B164F" w:rsidP="008B164F">
      <w:pPr>
        <w:tabs>
          <w:tab w:val="left" w:pos="812"/>
        </w:tabs>
        <w:autoSpaceDE w:val="0"/>
        <w:autoSpaceDN w:val="0"/>
        <w:adjustRightInd w:val="0"/>
        <w:ind w:left="5670"/>
        <w:jc w:val="both"/>
        <w:rPr>
          <w:bCs/>
          <w:szCs w:val="24"/>
        </w:rPr>
      </w:pPr>
      <w:r>
        <w:rPr>
          <w:bCs/>
          <w:szCs w:val="24"/>
        </w:rPr>
        <w:t>постановлением территориальной избирательной комиссией №2 Октябрьского округа города Липецка</w:t>
      </w:r>
    </w:p>
    <w:p w14:paraId="465785FB" w14:textId="3CAE3DB2" w:rsidR="008B164F" w:rsidRDefault="00A43831" w:rsidP="008B164F">
      <w:pPr>
        <w:autoSpaceDE w:val="0"/>
        <w:autoSpaceDN w:val="0"/>
        <w:adjustRightInd w:val="0"/>
        <w:ind w:left="6096" w:firstLine="6"/>
        <w:rPr>
          <w:b/>
          <w:bCs/>
        </w:rPr>
      </w:pPr>
      <w:r>
        <w:rPr>
          <w:bCs/>
          <w:szCs w:val="24"/>
        </w:rPr>
        <w:t>от 18 июня 2021 года № 8/54</w:t>
      </w:r>
    </w:p>
    <w:p w14:paraId="26BBD729" w14:textId="77777777" w:rsidR="008B164F" w:rsidRDefault="008B164F" w:rsidP="008B164F">
      <w:pPr>
        <w:autoSpaceDE w:val="0"/>
        <w:autoSpaceDN w:val="0"/>
        <w:adjustRightInd w:val="0"/>
        <w:ind w:left="6096"/>
        <w:rPr>
          <w:b/>
          <w:bCs/>
        </w:rPr>
      </w:pPr>
    </w:p>
    <w:p w14:paraId="0F3A05BB" w14:textId="77777777" w:rsidR="008B164F" w:rsidRDefault="008B164F" w:rsidP="00A4383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ПОЛОЖЕНИЕ</w:t>
      </w:r>
    </w:p>
    <w:p w14:paraId="0B461CAE" w14:textId="1A1C33E9" w:rsidR="008B164F" w:rsidRDefault="008B164F" w:rsidP="00A438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</w:rPr>
        <w:br/>
      </w:r>
      <w:r w:rsidR="00A43831" w:rsidRPr="00A43831">
        <w:rPr>
          <w:b/>
          <w:bCs/>
          <w:sz w:val="28"/>
          <w:szCs w:val="28"/>
        </w:rPr>
        <w:t xml:space="preserve">О рабочей группе </w:t>
      </w:r>
      <w:r w:rsidR="00A43831" w:rsidRPr="00A43831">
        <w:rPr>
          <w:b/>
          <w:sz w:val="28"/>
          <w:szCs w:val="28"/>
        </w:rPr>
        <w:t>по</w:t>
      </w:r>
      <w:r w:rsidR="00A43831" w:rsidRPr="00735BDE">
        <w:rPr>
          <w:b/>
          <w:sz w:val="28"/>
          <w:szCs w:val="28"/>
        </w:rPr>
        <w:t xml:space="preserve"> приему избирательных документов, представляемых кандидатами в территориальную избирательную комиссию №2 Октябрьского округа города Липецка с полномочиями окружных избирательный комиссий №№ 3 и 4 на </w:t>
      </w:r>
      <w:r w:rsidR="00A43831" w:rsidRPr="00735BDE">
        <w:rPr>
          <w:b/>
          <w:bCs/>
          <w:sz w:val="28"/>
          <w:szCs w:val="28"/>
        </w:rPr>
        <w:t>выборах депутатов Липецкого областного Совета депутатов седьмого созыва</w:t>
      </w:r>
    </w:p>
    <w:p w14:paraId="47003CF3" w14:textId="6F2EFECE" w:rsidR="00A43831" w:rsidRDefault="00A43831" w:rsidP="00A438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3260C2A" w14:textId="77777777" w:rsidR="00A43831" w:rsidRPr="001B2B75" w:rsidRDefault="00A43831" w:rsidP="00682275">
      <w:pPr>
        <w:shd w:val="clear" w:color="auto" w:fill="FFFFFF"/>
        <w:snapToGrid/>
        <w:ind w:firstLine="709"/>
        <w:jc w:val="both"/>
        <w:rPr>
          <w:color w:val="000000"/>
          <w:sz w:val="28"/>
          <w:szCs w:val="28"/>
        </w:rPr>
      </w:pPr>
      <w:r w:rsidRPr="001B2B75">
        <w:rPr>
          <w:color w:val="000000"/>
          <w:sz w:val="28"/>
          <w:szCs w:val="28"/>
        </w:rPr>
        <w:t>1 Общие положения</w:t>
      </w:r>
    </w:p>
    <w:p w14:paraId="48801BEF" w14:textId="0408CDED" w:rsidR="00A43831" w:rsidRPr="001B2B75" w:rsidRDefault="00A43831" w:rsidP="00682275">
      <w:pPr>
        <w:shd w:val="clear" w:color="auto" w:fill="FFFFFF"/>
        <w:snapToGrid/>
        <w:ind w:firstLine="709"/>
        <w:jc w:val="both"/>
        <w:rPr>
          <w:color w:val="000000"/>
          <w:sz w:val="28"/>
          <w:szCs w:val="28"/>
        </w:rPr>
      </w:pPr>
      <w:r w:rsidRPr="001B2B75">
        <w:rPr>
          <w:color w:val="000000"/>
          <w:sz w:val="28"/>
          <w:szCs w:val="28"/>
        </w:rPr>
        <w:t>1.1. Настоящее Положение о Рабочей группе по приему и проверке избирательных документов, представляемых кандидатами в окружную избирательную комиссию при проведении выборов депутатов Липецкого областного Совета депутатов седьмого созыва (далее – Положение), определяет порядок работы Рабочей группы по приему и проверке избирательных документов, представляемых кандидатами в окружную избирательную комиссию при проведении выборов депутатов Липецкого областного Совета депутатов седьмого созыва (далее – Рабочая группа), с избирательными документами, представляемыми кандидатами, выдвинутыми избирательными объединениями по одномандатному избирательному округу, кандидатами, выдвинутыми в порядке самовыдвижения, в соответствии со статьями 15, 28, 30, 36, 37, 38, 41, 42, 57 закона Липецкой области «О выборах депутатов Липецкого областного Совета депутатов».</w:t>
      </w:r>
    </w:p>
    <w:p w14:paraId="434F3A1A" w14:textId="21EF9A22" w:rsidR="00A43831" w:rsidRPr="001B2B75" w:rsidRDefault="00A43831" w:rsidP="00682275">
      <w:pPr>
        <w:shd w:val="clear" w:color="auto" w:fill="FFFFFF"/>
        <w:snapToGrid/>
        <w:ind w:firstLine="709"/>
        <w:jc w:val="both"/>
        <w:rPr>
          <w:color w:val="000000"/>
          <w:sz w:val="28"/>
          <w:szCs w:val="28"/>
        </w:rPr>
      </w:pPr>
      <w:r w:rsidRPr="001B2B75">
        <w:rPr>
          <w:color w:val="000000"/>
          <w:sz w:val="28"/>
          <w:szCs w:val="28"/>
        </w:rPr>
        <w:t>1.2. В целях организации проверки достоверности сведений,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содержащихся в избирательных документах, представляемых кандидатами в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депутаты Липецкого областного Совета депутатов седьмого созыва,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территориальная избирательная комиссия с полномочиями окружной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избирательной комиссии по выборам депутатов Липецкого областного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Совета депутатов седьмого созыва (далее – Комиссия), создает Рабочую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группу.</w:t>
      </w:r>
    </w:p>
    <w:p w14:paraId="3451DD4B" w14:textId="77777777" w:rsidR="00E03F4C" w:rsidRPr="001B2B75" w:rsidRDefault="00A43831" w:rsidP="00682275">
      <w:pPr>
        <w:shd w:val="clear" w:color="auto" w:fill="FFFFFF"/>
        <w:snapToGrid/>
        <w:ind w:firstLine="709"/>
        <w:jc w:val="both"/>
        <w:rPr>
          <w:color w:val="000000"/>
          <w:sz w:val="28"/>
          <w:szCs w:val="28"/>
        </w:rPr>
      </w:pPr>
      <w:r w:rsidRPr="001B2B75">
        <w:rPr>
          <w:color w:val="000000"/>
          <w:sz w:val="28"/>
          <w:szCs w:val="28"/>
        </w:rPr>
        <w:t>1.3. Рабочая группа в своей деятельности руководствуется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федеральными законами «Об основных гарантиях избирательных прав и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права на участие в референдуме граждан Российской Федерации»,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«О выборах депутатов Липецкого областного Совета депутатов» (далее –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Областной закон), «О персональных данных», «О Государственной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автоматизированной системе Российской Федерации «Выборы», иными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федеральными и областными законами, Положением об обеспечении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безопасности информации в Государственной автоматизированной системе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Российской Федерации «Выборы», утвержденным постановлением ЦИК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России от 23 июля 2003 года № 19/137-4, иными нормативными актами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Центральной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избирательной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комиссии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Российской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Федерации,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постановлением избирательной комиссии Липецкой области от 19 апреля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 xml:space="preserve">2021 года № 136/1088-6 «О возложении полномочий </w:t>
      </w:r>
      <w:r w:rsidRPr="001B2B75">
        <w:rPr>
          <w:color w:val="000000"/>
          <w:sz w:val="28"/>
          <w:szCs w:val="28"/>
        </w:rPr>
        <w:lastRenderedPageBreak/>
        <w:t>окружных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избирательных комиссий по выборам депутатов Липецкого областного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Совета депутатов седьмого созыва на территориальные избирательные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комиссии», иными постановлениями избирательной комиссии Липецкой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области, настоящим Положением.</w:t>
      </w:r>
      <w:r w:rsidR="00E03F4C" w:rsidRPr="001B2B75">
        <w:rPr>
          <w:color w:val="000000"/>
          <w:sz w:val="28"/>
          <w:szCs w:val="28"/>
        </w:rPr>
        <w:t xml:space="preserve"> </w:t>
      </w:r>
    </w:p>
    <w:p w14:paraId="02848478" w14:textId="77777777" w:rsidR="00E03F4C" w:rsidRPr="001B2B75" w:rsidRDefault="00A43831" w:rsidP="00682275">
      <w:pPr>
        <w:shd w:val="clear" w:color="auto" w:fill="FFFFFF"/>
        <w:snapToGrid/>
        <w:ind w:firstLine="709"/>
        <w:jc w:val="both"/>
        <w:rPr>
          <w:color w:val="000000"/>
          <w:sz w:val="28"/>
          <w:szCs w:val="28"/>
        </w:rPr>
      </w:pPr>
      <w:r w:rsidRPr="001B2B75">
        <w:rPr>
          <w:color w:val="000000"/>
          <w:sz w:val="28"/>
          <w:szCs w:val="28"/>
        </w:rPr>
        <w:t>1.4. Рабочая группа в своей деятельности использует информационные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ресурсы Государственной автоматизированной системы Российской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Федерации «Выборы» (далее – ГАС «Выборы»), сведения, предоставленные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органами регистрационного учета граждан Российской Федерации по месту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пребывания и по месту жительства в пределах Российской Федерации,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иными государственными органами, организациями и учреждениями по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представлениям, запросам и обращениям Комиссии.</w:t>
      </w:r>
    </w:p>
    <w:p w14:paraId="20431D57" w14:textId="5837E580" w:rsidR="00A43831" w:rsidRPr="001B2B75" w:rsidRDefault="00A43831" w:rsidP="00682275">
      <w:pPr>
        <w:shd w:val="clear" w:color="auto" w:fill="FFFFFF"/>
        <w:snapToGrid/>
        <w:ind w:firstLine="709"/>
        <w:jc w:val="both"/>
        <w:rPr>
          <w:color w:val="000000"/>
          <w:sz w:val="28"/>
          <w:szCs w:val="28"/>
        </w:rPr>
      </w:pPr>
      <w:r w:rsidRPr="001B2B75">
        <w:rPr>
          <w:color w:val="000000"/>
          <w:sz w:val="28"/>
          <w:szCs w:val="28"/>
        </w:rPr>
        <w:t>1.5.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Члены Рабочей группы и привлеченные специалисты,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использующие в своей деятельности информационные ресурсы ГАС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«Выборы» и взаимодействующие с системным администратором Комиссии,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обязаны неукоснительно соблюдать требования Федерального закона «О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Государственной автоматизированной системе Российской Федерации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«Выборы», нормативных актов ЦИК России и ФЦИ при ЦИК России,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избирательной комиссии Липецкой области в части, использования ГАС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«Выборы» и требованиями по обработке персональных (конфиденциальных)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данных об избирателях, кандидатах, иных участниках избирательн</w:t>
      </w:r>
      <w:r w:rsidR="00E03F4C" w:rsidRPr="001B2B75">
        <w:rPr>
          <w:color w:val="000000"/>
          <w:sz w:val="28"/>
          <w:szCs w:val="28"/>
        </w:rPr>
        <w:t>о</w:t>
      </w:r>
      <w:r w:rsidRPr="001B2B75">
        <w:rPr>
          <w:color w:val="000000"/>
          <w:sz w:val="28"/>
          <w:szCs w:val="28"/>
        </w:rPr>
        <w:t>го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процесса.</w:t>
      </w:r>
    </w:p>
    <w:p w14:paraId="795F50AF" w14:textId="18F95A47" w:rsidR="00A43831" w:rsidRPr="001B2B75" w:rsidRDefault="00A43831" w:rsidP="00682275">
      <w:pPr>
        <w:shd w:val="clear" w:color="auto" w:fill="FFFFFF"/>
        <w:snapToGrid/>
        <w:ind w:firstLine="709"/>
        <w:jc w:val="both"/>
        <w:rPr>
          <w:color w:val="000000"/>
          <w:sz w:val="28"/>
          <w:szCs w:val="28"/>
        </w:rPr>
      </w:pPr>
      <w:r w:rsidRPr="001B2B75">
        <w:rPr>
          <w:color w:val="000000"/>
          <w:sz w:val="28"/>
          <w:szCs w:val="28"/>
        </w:rPr>
        <w:t>1.6. Рабочая группа организует работу по приему и проверке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избирательных документов (далее – документы), представляемых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кандидатом, выдвинутым избирательным объединением по одномандатному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избирательному округу (иным уполномоченным лицом), кандидатом,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выдвинутым в порядке самовыдвижения (иным уполномоченным лицом),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включая подписные листы с подписями избирателей, в Комиссию.</w:t>
      </w:r>
      <w:r w:rsidR="00E03F4C" w:rsidRPr="001B2B75">
        <w:rPr>
          <w:color w:val="000000"/>
          <w:sz w:val="28"/>
          <w:szCs w:val="28"/>
        </w:rPr>
        <w:t xml:space="preserve"> </w:t>
      </w:r>
    </w:p>
    <w:p w14:paraId="239E164A" w14:textId="6AAF952C" w:rsidR="00A43831" w:rsidRPr="001B2B75" w:rsidRDefault="00A43831" w:rsidP="00682275">
      <w:pPr>
        <w:shd w:val="clear" w:color="auto" w:fill="FFFFFF"/>
        <w:snapToGrid/>
        <w:ind w:firstLine="709"/>
        <w:jc w:val="both"/>
        <w:rPr>
          <w:color w:val="000000"/>
          <w:sz w:val="28"/>
          <w:szCs w:val="28"/>
        </w:rPr>
      </w:pPr>
      <w:r w:rsidRPr="001B2B75">
        <w:rPr>
          <w:color w:val="000000"/>
          <w:sz w:val="28"/>
          <w:szCs w:val="28"/>
        </w:rPr>
        <w:t>1.7. По результатам своей работы Рабочая группа готовит и вносит на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рассмотрение Комиссии проекты соответствующих постановлений.</w:t>
      </w:r>
    </w:p>
    <w:p w14:paraId="02C9CA63" w14:textId="77777777" w:rsidR="00A43831" w:rsidRPr="001B2B75" w:rsidRDefault="00A43831" w:rsidP="00682275">
      <w:pPr>
        <w:shd w:val="clear" w:color="auto" w:fill="FFFFFF"/>
        <w:snapToGrid/>
        <w:ind w:firstLine="709"/>
        <w:jc w:val="both"/>
        <w:rPr>
          <w:color w:val="000000"/>
          <w:sz w:val="28"/>
          <w:szCs w:val="28"/>
        </w:rPr>
      </w:pPr>
      <w:r w:rsidRPr="001B2B75">
        <w:rPr>
          <w:color w:val="000000"/>
          <w:sz w:val="28"/>
          <w:szCs w:val="28"/>
        </w:rPr>
        <w:t>2 Задачи и полномочия Рабочей группы</w:t>
      </w:r>
    </w:p>
    <w:p w14:paraId="20DB8429" w14:textId="36E8C208" w:rsidR="00A43831" w:rsidRPr="001B2B75" w:rsidRDefault="00A43831" w:rsidP="00682275">
      <w:pPr>
        <w:shd w:val="clear" w:color="auto" w:fill="FFFFFF"/>
        <w:snapToGrid/>
        <w:ind w:firstLine="709"/>
        <w:jc w:val="both"/>
        <w:rPr>
          <w:color w:val="000000"/>
          <w:sz w:val="28"/>
          <w:szCs w:val="28"/>
        </w:rPr>
      </w:pPr>
      <w:r w:rsidRPr="001B2B75">
        <w:rPr>
          <w:color w:val="000000"/>
          <w:sz w:val="28"/>
          <w:szCs w:val="28"/>
        </w:rPr>
        <w:t>2.1. Задачами Рабочей группы являются: прием документов,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представляемых кандидатами, проверка их соответствия требованиям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Областного закона, проверка соблюдения требований Областного закона при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выдвижении кандидатов и представлении кандидатами, выдвинутыми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избирательными объединениями по одномандатным избирательным округам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и в порядке самовыдвижения, документов в Комиссию, подготовка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соответствующих проектов постановлений Комиссии.</w:t>
      </w:r>
    </w:p>
    <w:p w14:paraId="2069DF1B" w14:textId="77777777" w:rsidR="00A43831" w:rsidRPr="001B2B75" w:rsidRDefault="00A43831" w:rsidP="00682275">
      <w:pPr>
        <w:shd w:val="clear" w:color="auto" w:fill="FFFFFF"/>
        <w:snapToGrid/>
        <w:ind w:firstLine="709"/>
        <w:jc w:val="both"/>
        <w:rPr>
          <w:color w:val="000000"/>
          <w:sz w:val="28"/>
          <w:szCs w:val="28"/>
        </w:rPr>
      </w:pPr>
      <w:r w:rsidRPr="001B2B75">
        <w:rPr>
          <w:color w:val="000000"/>
          <w:sz w:val="28"/>
          <w:szCs w:val="28"/>
        </w:rPr>
        <w:t>2.2. Для реализации этих задач Рабочая группа:</w:t>
      </w:r>
    </w:p>
    <w:p w14:paraId="075C22E0" w14:textId="77777777" w:rsidR="00E03F4C" w:rsidRPr="001B2B75" w:rsidRDefault="00A43831" w:rsidP="00682275">
      <w:pPr>
        <w:shd w:val="clear" w:color="auto" w:fill="FFFFFF"/>
        <w:snapToGrid/>
        <w:ind w:firstLine="709"/>
        <w:jc w:val="both"/>
        <w:rPr>
          <w:color w:val="000000"/>
          <w:sz w:val="28"/>
          <w:szCs w:val="28"/>
        </w:rPr>
      </w:pPr>
      <w:r w:rsidRPr="001B2B75">
        <w:rPr>
          <w:color w:val="000000"/>
          <w:sz w:val="28"/>
          <w:szCs w:val="28"/>
        </w:rPr>
        <w:t>2.2.1. Принимает документы, представляемые в Комиссию кандидатом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для уведомления о выдвижении (самовыдвижении) кандидата по</w:t>
      </w:r>
      <w:r w:rsidR="00E03F4C" w:rsidRPr="001B2B75">
        <w:rPr>
          <w:color w:val="000000"/>
          <w:sz w:val="28"/>
          <w:szCs w:val="28"/>
        </w:rPr>
        <w:t xml:space="preserve"> со</w:t>
      </w:r>
      <w:r w:rsidRPr="001B2B75">
        <w:rPr>
          <w:color w:val="000000"/>
          <w:sz w:val="28"/>
          <w:szCs w:val="28"/>
        </w:rPr>
        <w:t>ответствующему одномандатному избирательному округу. Указанные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документы представляются лично кандидатом либо по просьбе кандидата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иным лицом в случае, если кандидат болен или содержится в месте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содержания под стражей подозреваемых и обвиняемых. Если документы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представляются по просьбе кандидата иным лицом, подлинность подписи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кандидата на заявлении о согласии баллотироваться должна быть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 xml:space="preserve">удостоверена нотариально либо администрацией </w:t>
      </w:r>
      <w:r w:rsidRPr="001B2B75">
        <w:rPr>
          <w:color w:val="000000"/>
          <w:sz w:val="28"/>
          <w:szCs w:val="28"/>
        </w:rPr>
        <w:lastRenderedPageBreak/>
        <w:t>лечебно-профилактического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учреждения, в котором кандидат находится на излечении, администрацией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учреждения, в котором он содержится под стражей в качестве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подозреваемого или обвиняемого, при этом в Комиссию представляется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нотариально удостоверенная копия паспорта кандидата или документа,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заменяющего паспорт гражданина. При выдвижении (самовыдвижении)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кандидата, в отношении которого избрана мера пресечения в виде домашнего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ареста, Рабочая группа руководствуется постановлением Конституционного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Суда Российской Федерации от 22 декабря 2015 года № 34-П по делу о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проверке конституционности пункта 5 статьи 33 Федерального закона «Об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основных гарантиях избирательных прав и права на участие в референдуме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граждан Российской Федерации» и части 8 статьи 32 Избирательного кодекса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города Москвы в связи с жалобой гражданина К.С. Янкаускаса.</w:t>
      </w:r>
    </w:p>
    <w:p w14:paraId="790234C2" w14:textId="6C813FC6" w:rsidR="00A43831" w:rsidRPr="001B2B75" w:rsidRDefault="00A43831" w:rsidP="00682275">
      <w:pPr>
        <w:shd w:val="clear" w:color="auto" w:fill="FFFFFF"/>
        <w:snapToGrid/>
        <w:ind w:firstLine="709"/>
        <w:jc w:val="both"/>
        <w:rPr>
          <w:color w:val="000000"/>
          <w:sz w:val="28"/>
          <w:szCs w:val="28"/>
        </w:rPr>
      </w:pPr>
      <w:r w:rsidRPr="001B2B75">
        <w:rPr>
          <w:color w:val="000000"/>
          <w:sz w:val="28"/>
          <w:szCs w:val="28"/>
        </w:rPr>
        <w:t>2.2.2. Проверяет наличие документов, представленных на бумажном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носителе и в машиночитаемом виде в соответствии с требованиями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статей 30, 32 и 36 Областного закона.</w:t>
      </w:r>
    </w:p>
    <w:p w14:paraId="06C005B8" w14:textId="6C183134" w:rsidR="00A43831" w:rsidRPr="001B2B75" w:rsidRDefault="00A43831" w:rsidP="00682275">
      <w:pPr>
        <w:shd w:val="clear" w:color="auto" w:fill="FFFFFF"/>
        <w:snapToGrid/>
        <w:ind w:firstLine="709"/>
        <w:jc w:val="both"/>
        <w:rPr>
          <w:color w:val="000000"/>
          <w:sz w:val="28"/>
          <w:szCs w:val="28"/>
        </w:rPr>
      </w:pPr>
      <w:r w:rsidRPr="001B2B75">
        <w:rPr>
          <w:color w:val="000000"/>
          <w:sz w:val="28"/>
          <w:szCs w:val="28"/>
        </w:rPr>
        <w:t>2.2.3. Проверяет соблюдение требований Областного закона при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выдвижении кандидата и представлении кандидатом, выдвинутым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избирательным объединением по одномандатному избирательному округу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или в порядке самовыдвижения (иным уполномоченным лицом) (далее –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кандидат (иное уполномоченное лицо), документов в Комиссию, а также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достоверность сведений о кандидатах.</w:t>
      </w:r>
    </w:p>
    <w:p w14:paraId="67B8C427" w14:textId="377D47B0" w:rsidR="00A43831" w:rsidRPr="001B2B75" w:rsidRDefault="00A43831" w:rsidP="00682275">
      <w:pPr>
        <w:shd w:val="clear" w:color="auto" w:fill="FFFFFF"/>
        <w:snapToGrid/>
        <w:ind w:firstLine="709"/>
        <w:jc w:val="both"/>
        <w:rPr>
          <w:color w:val="000000"/>
          <w:sz w:val="28"/>
          <w:szCs w:val="28"/>
        </w:rPr>
      </w:pPr>
      <w:r w:rsidRPr="001B2B75">
        <w:rPr>
          <w:color w:val="000000"/>
          <w:sz w:val="28"/>
          <w:szCs w:val="28"/>
        </w:rPr>
        <w:t>2.2.4. Принимает от кандидата (иного уполномоченного лица)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подписные листы с подписями избирателей, собранными в поддержку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выдвижения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(самовыдвижения)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кандидата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по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одномандатному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избирательному округу, список лиц, осуществлявших сбор подписей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избирателей, и иные документы, представляемые для регистрации кандидата.</w:t>
      </w:r>
    </w:p>
    <w:p w14:paraId="536E93F6" w14:textId="2F393DB8" w:rsidR="00A43831" w:rsidRPr="001B2B75" w:rsidRDefault="00A43831" w:rsidP="00682275">
      <w:pPr>
        <w:shd w:val="clear" w:color="auto" w:fill="FFFFFF"/>
        <w:snapToGrid/>
        <w:ind w:firstLine="709"/>
        <w:jc w:val="both"/>
        <w:rPr>
          <w:color w:val="000000"/>
          <w:sz w:val="28"/>
          <w:szCs w:val="28"/>
        </w:rPr>
      </w:pPr>
      <w:r w:rsidRPr="001B2B75">
        <w:rPr>
          <w:color w:val="000000"/>
          <w:sz w:val="28"/>
          <w:szCs w:val="28"/>
        </w:rPr>
        <w:t>Извещает кандидатов, представивших необходимое количество подписей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избирателей, о проведении проверки подписей, а также проводит случайную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выборку необходимого для проверки количества подписей избирателей.</w:t>
      </w:r>
    </w:p>
    <w:p w14:paraId="17489DCC" w14:textId="0715DA1D" w:rsidR="00A43831" w:rsidRPr="001B2B75" w:rsidRDefault="00A43831" w:rsidP="00682275">
      <w:pPr>
        <w:shd w:val="clear" w:color="auto" w:fill="FFFFFF"/>
        <w:snapToGrid/>
        <w:ind w:firstLine="709"/>
        <w:jc w:val="both"/>
        <w:rPr>
          <w:color w:val="000000"/>
          <w:sz w:val="28"/>
          <w:szCs w:val="28"/>
        </w:rPr>
      </w:pPr>
      <w:r w:rsidRPr="001B2B75">
        <w:rPr>
          <w:color w:val="000000"/>
          <w:sz w:val="28"/>
          <w:szCs w:val="28"/>
        </w:rPr>
        <w:t>2.2.5. Проверяет соблюдение требований Областного закона к сбору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подписей избирателей и оформлению подписных листов, достоверность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сведений об избирателях, внесших в них свои подписи, а также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достоверность этих подписей, составляет ведомость проверки подписных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листов и готовит итоговый протокол проверки подписных листов.</w:t>
      </w:r>
    </w:p>
    <w:p w14:paraId="542FEE08" w14:textId="77777777" w:rsidR="00E03F4C" w:rsidRPr="001B2B75" w:rsidRDefault="00A43831" w:rsidP="00682275">
      <w:pPr>
        <w:shd w:val="clear" w:color="auto" w:fill="FFFFFF"/>
        <w:snapToGrid/>
        <w:ind w:firstLine="709"/>
        <w:jc w:val="both"/>
        <w:rPr>
          <w:color w:val="000000"/>
          <w:sz w:val="28"/>
          <w:szCs w:val="28"/>
        </w:rPr>
      </w:pPr>
      <w:r w:rsidRPr="001B2B75">
        <w:rPr>
          <w:color w:val="000000"/>
          <w:sz w:val="28"/>
          <w:szCs w:val="28"/>
        </w:rPr>
        <w:t>2.2.6. Передает кандидату не позднее чем за двое суток до заседания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Комиссии, на котором должен рассматриваться вопрос о регистрации этого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кандидата, копию итогового протокола проверки подписных листов.</w:t>
      </w:r>
    </w:p>
    <w:p w14:paraId="4906D423" w14:textId="3C0418E8" w:rsidR="00A43831" w:rsidRPr="001B2B75" w:rsidRDefault="00A43831" w:rsidP="00682275">
      <w:pPr>
        <w:shd w:val="clear" w:color="auto" w:fill="FFFFFF"/>
        <w:snapToGrid/>
        <w:ind w:firstLine="709"/>
        <w:jc w:val="both"/>
        <w:rPr>
          <w:color w:val="000000"/>
          <w:sz w:val="28"/>
          <w:szCs w:val="28"/>
        </w:rPr>
      </w:pPr>
      <w:r w:rsidRPr="001B2B75">
        <w:rPr>
          <w:color w:val="000000"/>
          <w:sz w:val="28"/>
          <w:szCs w:val="28"/>
        </w:rPr>
        <w:t>2.2.7. Готовит на заседание Комиссии документы для извещения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кандидата о выявлении неполноты сведений о кандидате, отсутствия каких-либо документов, предусмотренных Областным законом, или несоблюдения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требований Областного закона к оформлению документов, представленных в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Комиссию.</w:t>
      </w:r>
    </w:p>
    <w:p w14:paraId="2D223352" w14:textId="77777777" w:rsidR="00E03F4C" w:rsidRPr="001B2B75" w:rsidRDefault="00A43831" w:rsidP="00682275">
      <w:pPr>
        <w:shd w:val="clear" w:color="auto" w:fill="FFFFFF"/>
        <w:snapToGrid/>
        <w:ind w:firstLine="709"/>
        <w:jc w:val="both"/>
        <w:rPr>
          <w:color w:val="000000"/>
          <w:sz w:val="28"/>
          <w:szCs w:val="28"/>
        </w:rPr>
      </w:pPr>
      <w:r w:rsidRPr="001B2B75">
        <w:rPr>
          <w:color w:val="000000"/>
          <w:sz w:val="28"/>
          <w:szCs w:val="28"/>
        </w:rPr>
        <w:t>2.2.8. Передает кандидату в случае наступления оснований,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предусмотренных частью 20 статьи 37 Областного закона, не позднее чем за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двое суток до заседания Комиссии, на котором должен рассматриваться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 xml:space="preserve">вопрос о </w:t>
      </w:r>
      <w:r w:rsidRPr="001B2B75">
        <w:rPr>
          <w:color w:val="000000"/>
          <w:sz w:val="28"/>
          <w:szCs w:val="28"/>
        </w:rPr>
        <w:lastRenderedPageBreak/>
        <w:t>регистрации этого кандидата, копии ведомостей проверки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подписных листов, в которых изложены основания (причины) признания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подписей избирателей недостоверными и (или) недействительными.</w:t>
      </w:r>
    </w:p>
    <w:p w14:paraId="1244E61D" w14:textId="1BBFCD51" w:rsidR="00A43831" w:rsidRPr="001B2B75" w:rsidRDefault="00A43831" w:rsidP="00682275">
      <w:pPr>
        <w:shd w:val="clear" w:color="auto" w:fill="FFFFFF"/>
        <w:snapToGrid/>
        <w:ind w:firstLine="709"/>
        <w:jc w:val="both"/>
        <w:rPr>
          <w:color w:val="000000"/>
          <w:sz w:val="28"/>
          <w:szCs w:val="28"/>
        </w:rPr>
      </w:pPr>
      <w:r w:rsidRPr="001B2B75">
        <w:rPr>
          <w:color w:val="000000"/>
          <w:sz w:val="28"/>
          <w:szCs w:val="28"/>
        </w:rPr>
        <w:t>2.2.9. Готовит проекты обращений в соответствующие органы с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представлениями о проведении проверки достоверности сведений,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представленных кандидатом.</w:t>
      </w:r>
    </w:p>
    <w:p w14:paraId="1990575C" w14:textId="304128A0" w:rsidR="00A43831" w:rsidRPr="001B2B75" w:rsidRDefault="00A43831" w:rsidP="00682275">
      <w:pPr>
        <w:shd w:val="clear" w:color="auto" w:fill="FFFFFF"/>
        <w:snapToGrid/>
        <w:ind w:firstLine="709"/>
        <w:jc w:val="both"/>
        <w:rPr>
          <w:color w:val="000000"/>
          <w:sz w:val="28"/>
          <w:szCs w:val="28"/>
        </w:rPr>
      </w:pPr>
      <w:r w:rsidRPr="001B2B75">
        <w:rPr>
          <w:color w:val="000000"/>
          <w:sz w:val="28"/>
          <w:szCs w:val="28"/>
        </w:rPr>
        <w:t>2.2.10. Принимает документы, необходимые для регистрации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доверенных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лиц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кандидата,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выдвинутого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по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одномандатному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избирательному округу, уполномоченного представителя кандидата по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финансовым вопросам.</w:t>
      </w:r>
    </w:p>
    <w:p w14:paraId="3A13A40E" w14:textId="2EAFF12A" w:rsidR="00A43831" w:rsidRPr="001B2B75" w:rsidRDefault="00A43831" w:rsidP="00682275">
      <w:pPr>
        <w:shd w:val="clear" w:color="auto" w:fill="FFFFFF"/>
        <w:snapToGrid/>
        <w:ind w:firstLine="709"/>
        <w:jc w:val="both"/>
        <w:rPr>
          <w:color w:val="000000"/>
          <w:sz w:val="28"/>
          <w:szCs w:val="28"/>
        </w:rPr>
      </w:pPr>
      <w:r w:rsidRPr="001B2B75">
        <w:rPr>
          <w:color w:val="000000"/>
          <w:sz w:val="28"/>
          <w:szCs w:val="28"/>
        </w:rPr>
        <w:t>2.2.11. Принимает документы при назначении и отзыве члена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Комиссии с правом совещательного голоса от кандидата, представившего в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Комиссию документы для регистрации, от избирательного объединения,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зарегистрировавшего областной список кандидатов.</w:t>
      </w:r>
    </w:p>
    <w:p w14:paraId="0068BA10" w14:textId="425DE10A" w:rsidR="00A43831" w:rsidRPr="001B2B75" w:rsidRDefault="00A43831" w:rsidP="00682275">
      <w:pPr>
        <w:shd w:val="clear" w:color="auto" w:fill="FFFFFF"/>
        <w:snapToGrid/>
        <w:ind w:firstLine="709"/>
        <w:jc w:val="both"/>
        <w:rPr>
          <w:color w:val="000000"/>
          <w:sz w:val="28"/>
          <w:szCs w:val="28"/>
        </w:rPr>
      </w:pPr>
      <w:r w:rsidRPr="001B2B75">
        <w:rPr>
          <w:color w:val="000000"/>
          <w:sz w:val="28"/>
          <w:szCs w:val="28"/>
        </w:rPr>
        <w:t>2.2.12. Готовит к опубликованию в периодических печатных изданиях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и на официальном сайте избирательной комиссии Липецкой области в сети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Интернет сведения о доходах и об имуществе кандидатов,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зарегистрированных по одномандатным избирательным округам, иную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информацию о кандидатах в порядке и объеме, предусмотренном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постановлениями избирательной комиссии Липецкой области; к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направлению в средства массовой информации сведений – о выявленных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фактах недостоверности представленной кандидатами информации.</w:t>
      </w:r>
    </w:p>
    <w:p w14:paraId="4F7A3768" w14:textId="77777777" w:rsidR="00E03F4C" w:rsidRPr="001B2B75" w:rsidRDefault="00A43831" w:rsidP="00682275">
      <w:pPr>
        <w:shd w:val="clear" w:color="auto" w:fill="FFFFFF"/>
        <w:snapToGrid/>
        <w:ind w:firstLine="709"/>
        <w:jc w:val="both"/>
        <w:rPr>
          <w:color w:val="000000"/>
          <w:sz w:val="28"/>
          <w:szCs w:val="28"/>
        </w:rPr>
      </w:pPr>
      <w:r w:rsidRPr="001B2B75">
        <w:rPr>
          <w:color w:val="000000"/>
          <w:sz w:val="28"/>
          <w:szCs w:val="28"/>
        </w:rPr>
        <w:t>2.2.13. Готовит материалы, необходимые в случае обжалования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решений Комиссии о регистрации либо об отказе в регистрации кандидатов,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выдвинутых по одномандатным избирательным округам.</w:t>
      </w:r>
      <w:r w:rsidR="00E03F4C" w:rsidRPr="001B2B75">
        <w:rPr>
          <w:color w:val="000000"/>
          <w:sz w:val="28"/>
          <w:szCs w:val="28"/>
        </w:rPr>
        <w:t xml:space="preserve"> </w:t>
      </w:r>
    </w:p>
    <w:p w14:paraId="6F9D2598" w14:textId="5749AA05" w:rsidR="00A43831" w:rsidRPr="001B2B75" w:rsidRDefault="00A43831" w:rsidP="00682275">
      <w:pPr>
        <w:shd w:val="clear" w:color="auto" w:fill="FFFFFF"/>
        <w:snapToGrid/>
        <w:ind w:firstLine="709"/>
        <w:jc w:val="both"/>
        <w:rPr>
          <w:color w:val="000000"/>
          <w:sz w:val="28"/>
          <w:szCs w:val="28"/>
        </w:rPr>
      </w:pPr>
      <w:r w:rsidRPr="001B2B75">
        <w:rPr>
          <w:color w:val="000000"/>
          <w:sz w:val="28"/>
          <w:szCs w:val="28"/>
        </w:rPr>
        <w:t>2.2.14. Готовит документы в связи с отказом кандидата от участия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в выборах, в связи с отзывом кандидата избирательным объединением.</w:t>
      </w:r>
    </w:p>
    <w:p w14:paraId="49204554" w14:textId="6F492681" w:rsidR="00A43831" w:rsidRPr="001B2B75" w:rsidRDefault="00A43831" w:rsidP="00682275">
      <w:pPr>
        <w:shd w:val="clear" w:color="auto" w:fill="FFFFFF"/>
        <w:snapToGrid/>
        <w:ind w:firstLine="709"/>
        <w:jc w:val="both"/>
        <w:rPr>
          <w:color w:val="000000"/>
          <w:sz w:val="28"/>
          <w:szCs w:val="28"/>
        </w:rPr>
      </w:pPr>
      <w:r w:rsidRPr="001B2B75">
        <w:rPr>
          <w:color w:val="000000"/>
          <w:sz w:val="28"/>
          <w:szCs w:val="28"/>
        </w:rPr>
        <w:t>2.2.15. Готовит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документы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для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прекращения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полномочий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уполномоченного представителя кандидата по финансовым вопросам,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аннулирования регистрации доверенных лиц кандидата в случае их отзыва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кандидатом или сложения полномочий по собственной инициативе.</w:t>
      </w:r>
    </w:p>
    <w:p w14:paraId="71481CDA" w14:textId="7AD29869" w:rsidR="00A43831" w:rsidRPr="001B2B75" w:rsidRDefault="00A43831" w:rsidP="00682275">
      <w:pPr>
        <w:shd w:val="clear" w:color="auto" w:fill="FFFFFF"/>
        <w:snapToGrid/>
        <w:ind w:firstLine="709"/>
        <w:jc w:val="both"/>
        <w:rPr>
          <w:color w:val="000000"/>
          <w:sz w:val="28"/>
          <w:szCs w:val="28"/>
        </w:rPr>
      </w:pPr>
      <w:r w:rsidRPr="001B2B75">
        <w:rPr>
          <w:color w:val="000000"/>
          <w:sz w:val="28"/>
          <w:szCs w:val="28"/>
        </w:rPr>
        <w:t>2.2.16. Принимает иные документы, представляемые кандидатом (иным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уполномоченным лицом).</w:t>
      </w:r>
    </w:p>
    <w:p w14:paraId="4EB40D34" w14:textId="7D0BBC1F" w:rsidR="00A43831" w:rsidRPr="001B2B75" w:rsidRDefault="00A43831" w:rsidP="00682275">
      <w:pPr>
        <w:shd w:val="clear" w:color="auto" w:fill="FFFFFF"/>
        <w:snapToGrid/>
        <w:ind w:firstLine="709"/>
        <w:jc w:val="both"/>
        <w:rPr>
          <w:color w:val="000000"/>
          <w:sz w:val="28"/>
          <w:szCs w:val="28"/>
        </w:rPr>
      </w:pPr>
      <w:r w:rsidRPr="001B2B75">
        <w:rPr>
          <w:color w:val="000000"/>
          <w:sz w:val="28"/>
          <w:szCs w:val="28"/>
        </w:rPr>
        <w:t>2.2.17. Выдает кандидату (иному уполномоченному лицу) документ,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подтверждающий прием всех представленных в Комиссию документов, с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указанием даты и времени начала и окончания приема.</w:t>
      </w:r>
    </w:p>
    <w:p w14:paraId="6D6AC6F1" w14:textId="292549B5" w:rsidR="00A43831" w:rsidRPr="001B2B75" w:rsidRDefault="00A43831" w:rsidP="00682275">
      <w:pPr>
        <w:shd w:val="clear" w:color="auto" w:fill="FFFFFF"/>
        <w:snapToGrid/>
        <w:ind w:firstLine="709"/>
        <w:jc w:val="both"/>
        <w:rPr>
          <w:color w:val="000000"/>
          <w:sz w:val="28"/>
          <w:szCs w:val="28"/>
        </w:rPr>
      </w:pPr>
      <w:r w:rsidRPr="001B2B75">
        <w:rPr>
          <w:color w:val="000000"/>
          <w:sz w:val="28"/>
          <w:szCs w:val="28"/>
        </w:rPr>
        <w:t>2.2.18. Готовит проекты постановлений Комиссии по направлениям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деятельности Рабочей группы.</w:t>
      </w:r>
    </w:p>
    <w:p w14:paraId="3908AE43" w14:textId="2F49B2C0" w:rsidR="00A43831" w:rsidRPr="001B2B75" w:rsidRDefault="00A43831" w:rsidP="00682275">
      <w:pPr>
        <w:shd w:val="clear" w:color="auto" w:fill="FFFFFF"/>
        <w:snapToGrid/>
        <w:ind w:firstLine="709"/>
        <w:jc w:val="both"/>
        <w:rPr>
          <w:color w:val="000000"/>
          <w:sz w:val="28"/>
          <w:szCs w:val="28"/>
        </w:rPr>
      </w:pPr>
      <w:r w:rsidRPr="001B2B75">
        <w:rPr>
          <w:color w:val="000000"/>
          <w:sz w:val="28"/>
          <w:szCs w:val="28"/>
        </w:rPr>
        <w:t>2.2.19. Осуществляет иные полномочия в целях реализации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возложенных на Рабочую группу задач.</w:t>
      </w:r>
    </w:p>
    <w:p w14:paraId="5BB0FACD" w14:textId="559275D3" w:rsidR="00A43831" w:rsidRPr="001B2B75" w:rsidRDefault="00A43831" w:rsidP="00682275">
      <w:pPr>
        <w:shd w:val="clear" w:color="auto" w:fill="FFFFFF"/>
        <w:snapToGrid/>
        <w:ind w:firstLine="709"/>
        <w:jc w:val="both"/>
        <w:rPr>
          <w:color w:val="000000"/>
          <w:sz w:val="28"/>
          <w:szCs w:val="28"/>
        </w:rPr>
      </w:pPr>
      <w:r w:rsidRPr="001B2B75">
        <w:rPr>
          <w:color w:val="000000"/>
          <w:sz w:val="28"/>
          <w:szCs w:val="28"/>
        </w:rPr>
        <w:t>3 Состав и организация деятельности Рабочей группы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3.1. Состав Рабочей группы утверждается постановлением Комиссии.</w:t>
      </w:r>
      <w:r w:rsidR="00E03F4C" w:rsidRPr="001B2B75">
        <w:rPr>
          <w:color w:val="000000"/>
          <w:sz w:val="28"/>
          <w:szCs w:val="28"/>
        </w:rPr>
        <w:t xml:space="preserve"> </w:t>
      </w:r>
    </w:p>
    <w:p w14:paraId="223293CB" w14:textId="65460D3C" w:rsidR="00A43831" w:rsidRPr="001B2B75" w:rsidRDefault="00A43831" w:rsidP="00682275">
      <w:pPr>
        <w:shd w:val="clear" w:color="auto" w:fill="FFFFFF"/>
        <w:snapToGrid/>
        <w:ind w:firstLine="709"/>
        <w:jc w:val="both"/>
        <w:rPr>
          <w:color w:val="000000"/>
          <w:sz w:val="28"/>
          <w:szCs w:val="28"/>
        </w:rPr>
      </w:pPr>
      <w:r w:rsidRPr="001B2B75">
        <w:rPr>
          <w:color w:val="000000"/>
          <w:sz w:val="28"/>
          <w:szCs w:val="28"/>
        </w:rPr>
        <w:t>Из состава Рабочей группы назначаются руководитель Рабочей группы,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заместитель руководителя Рабочей группы, являющиеся членами Комиссии.</w:t>
      </w:r>
    </w:p>
    <w:p w14:paraId="0CB462CD" w14:textId="206939F0" w:rsidR="00A43831" w:rsidRPr="001B2B75" w:rsidRDefault="00A43831" w:rsidP="00682275">
      <w:pPr>
        <w:shd w:val="clear" w:color="auto" w:fill="FFFFFF"/>
        <w:snapToGrid/>
        <w:ind w:firstLine="709"/>
        <w:jc w:val="both"/>
        <w:rPr>
          <w:color w:val="000000"/>
          <w:sz w:val="28"/>
          <w:szCs w:val="28"/>
        </w:rPr>
      </w:pPr>
      <w:r w:rsidRPr="001B2B75">
        <w:rPr>
          <w:color w:val="000000"/>
          <w:sz w:val="28"/>
          <w:szCs w:val="28"/>
        </w:rPr>
        <w:t>В состав Рабочей группы входят члены Комиссии с правом решающего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голоса.</w:t>
      </w:r>
    </w:p>
    <w:p w14:paraId="0FF55483" w14:textId="57426791" w:rsidR="00A43831" w:rsidRPr="001B2B75" w:rsidRDefault="00A43831" w:rsidP="00682275">
      <w:pPr>
        <w:shd w:val="clear" w:color="auto" w:fill="FFFFFF"/>
        <w:snapToGrid/>
        <w:ind w:firstLine="709"/>
        <w:jc w:val="both"/>
        <w:rPr>
          <w:color w:val="000000"/>
          <w:sz w:val="28"/>
          <w:szCs w:val="28"/>
        </w:rPr>
      </w:pPr>
      <w:r w:rsidRPr="001B2B75">
        <w:rPr>
          <w:color w:val="000000"/>
          <w:sz w:val="28"/>
          <w:szCs w:val="28"/>
        </w:rPr>
        <w:lastRenderedPageBreak/>
        <w:t>3.2.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К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деятельности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Рабочей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группы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в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соответствии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с частью 10 статьи 37 Областного закона могут привлекаться эксперты из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числа специалистов органов внутренних дел, учреждений юстиции, военных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комиссариатов, органов регистрационного учета граждан Российской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Федерации по месту пребывания и по месту жительства в пределах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Российской Федерации, иных государственных органов.</w:t>
      </w:r>
    </w:p>
    <w:p w14:paraId="784D4646" w14:textId="02C66EC6" w:rsidR="00A43831" w:rsidRPr="001B2B75" w:rsidRDefault="00A43831" w:rsidP="00682275">
      <w:pPr>
        <w:shd w:val="clear" w:color="auto" w:fill="FFFFFF"/>
        <w:snapToGrid/>
        <w:ind w:firstLine="709"/>
        <w:jc w:val="both"/>
        <w:rPr>
          <w:color w:val="000000"/>
          <w:sz w:val="28"/>
          <w:szCs w:val="28"/>
        </w:rPr>
      </w:pPr>
      <w:r w:rsidRPr="001B2B75">
        <w:rPr>
          <w:color w:val="000000"/>
          <w:sz w:val="28"/>
          <w:szCs w:val="28"/>
        </w:rPr>
        <w:t>3.3. Для выполнения работ, осуществляемых Рабочей группой, могут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привлекаться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члены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нижестоящих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избирательных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комиссий.</w:t>
      </w:r>
      <w:r w:rsidR="00682275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Количественный состав специалистов, привлекаемых для работы в Рабочей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группе, определяется руководителем Рабочей группы с учетом задач Рабочей</w:t>
      </w:r>
      <w:r w:rsidR="00E03F4C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группы, объемов документов, представляемых кандидатами (иными</w:t>
      </w:r>
      <w:r w:rsidR="00682275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уполномоченными лицами), сроков подготовки материалов, необходимых</w:t>
      </w:r>
      <w:r w:rsidR="00682275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для рассмотрения на заседаниях Комиссии, и может меняться на различных</w:t>
      </w:r>
      <w:r w:rsidR="00682275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этапах деятельности Рабочей группы.</w:t>
      </w:r>
    </w:p>
    <w:p w14:paraId="12F3037E" w14:textId="63714EBA" w:rsidR="00A43831" w:rsidRPr="001B2B75" w:rsidRDefault="00A43831" w:rsidP="00682275">
      <w:pPr>
        <w:shd w:val="clear" w:color="auto" w:fill="FFFFFF"/>
        <w:snapToGrid/>
        <w:ind w:firstLine="709"/>
        <w:jc w:val="both"/>
        <w:rPr>
          <w:color w:val="000000"/>
          <w:sz w:val="28"/>
          <w:szCs w:val="28"/>
        </w:rPr>
      </w:pPr>
      <w:r w:rsidRPr="001B2B75">
        <w:rPr>
          <w:color w:val="000000"/>
          <w:sz w:val="28"/>
          <w:szCs w:val="28"/>
        </w:rPr>
        <w:t>3.4. Деятельность Рабочей группы осуществляется путем проведения</w:t>
      </w:r>
      <w:r w:rsidR="00682275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заседаний Рабочей группы или путем непосредственной реализации своих</w:t>
      </w:r>
      <w:r w:rsidR="00682275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полномочий отдельными членами Рабочей группы по поручению</w:t>
      </w:r>
      <w:r w:rsidR="00682275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руководителя Рабочей группы.</w:t>
      </w:r>
    </w:p>
    <w:p w14:paraId="26B58836" w14:textId="50C8F4CF" w:rsidR="00A43831" w:rsidRPr="001B2B75" w:rsidRDefault="00A43831" w:rsidP="00682275">
      <w:pPr>
        <w:shd w:val="clear" w:color="auto" w:fill="FFFFFF"/>
        <w:snapToGrid/>
        <w:ind w:firstLine="709"/>
        <w:jc w:val="both"/>
        <w:rPr>
          <w:color w:val="000000"/>
          <w:sz w:val="28"/>
          <w:szCs w:val="28"/>
        </w:rPr>
      </w:pPr>
      <w:r w:rsidRPr="001B2B75">
        <w:rPr>
          <w:color w:val="000000"/>
          <w:sz w:val="28"/>
          <w:szCs w:val="28"/>
        </w:rPr>
        <w:t>3.5. Руководитель Рабочей группы проводит заседания Рабочей группы</w:t>
      </w:r>
      <w:r w:rsidR="00682275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по мере необходимости. Заседание Рабочей группы является правомочным,</w:t>
      </w:r>
      <w:r w:rsidR="00682275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если на нем присутствуют более половины от установленного числа членов</w:t>
      </w:r>
      <w:r w:rsidR="00682275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Рабочей группы. На заседании Рабочей группы вправе присутствовать,</w:t>
      </w:r>
      <w:r w:rsidR="00682275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выступать и задавать вопросы, вносить предложения члены Комиссии с</w:t>
      </w:r>
      <w:r w:rsidR="00682275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правом решающего голоса, не являющиеся членами Рабочей группы, члены</w:t>
      </w:r>
      <w:r w:rsidR="00682275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Комиссии с правом совещательного голоса, кандидаты (иные</w:t>
      </w:r>
      <w:r w:rsidR="00682275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уполномоченные лица), уполномоченные представители избирательных</w:t>
      </w:r>
      <w:r w:rsidR="00682275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объединений. Решения Рабочей группы принимаются большинством голосов</w:t>
      </w:r>
      <w:r w:rsidR="00682275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членов Комиссии с правом решающего голоса, являющихся членами Рабочей</w:t>
      </w:r>
      <w:r w:rsidR="00682275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группы.</w:t>
      </w:r>
    </w:p>
    <w:p w14:paraId="20DEB0A4" w14:textId="1517BB14" w:rsidR="00A43831" w:rsidRPr="001B2B75" w:rsidRDefault="00A43831" w:rsidP="00682275">
      <w:pPr>
        <w:shd w:val="clear" w:color="auto" w:fill="FFFFFF"/>
        <w:snapToGrid/>
        <w:ind w:firstLine="709"/>
        <w:jc w:val="both"/>
        <w:rPr>
          <w:color w:val="000000"/>
          <w:sz w:val="28"/>
          <w:szCs w:val="28"/>
        </w:rPr>
      </w:pPr>
      <w:r w:rsidRPr="001B2B75">
        <w:rPr>
          <w:color w:val="000000"/>
          <w:sz w:val="28"/>
          <w:szCs w:val="28"/>
        </w:rPr>
        <w:t>3.6. Руководитель Рабочей группы или по его поручению заместитель</w:t>
      </w:r>
      <w:r w:rsidR="00682275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руководителя Рабочей группы, или член рабочей группы – член Комиссии на</w:t>
      </w:r>
      <w:r w:rsidR="00682275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заседании Комиссии представляет подготовленные на основании документов</w:t>
      </w:r>
      <w:r w:rsidR="00682275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Рабочей группы проекты постановлений Комиссии. В отсутствие</w:t>
      </w:r>
      <w:r w:rsidR="00682275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руководителя Рабочей группы его полномочия исполняет заместитель</w:t>
      </w:r>
      <w:r w:rsidR="00682275" w:rsidRPr="001B2B75">
        <w:rPr>
          <w:color w:val="000000"/>
          <w:sz w:val="28"/>
          <w:szCs w:val="28"/>
        </w:rPr>
        <w:t xml:space="preserve"> </w:t>
      </w:r>
      <w:r w:rsidRPr="001B2B75">
        <w:rPr>
          <w:color w:val="000000"/>
          <w:sz w:val="28"/>
          <w:szCs w:val="28"/>
        </w:rPr>
        <w:t>руководителя Рабочей группы.</w:t>
      </w:r>
    </w:p>
    <w:p w14:paraId="78F21E71" w14:textId="77777777" w:rsidR="00A43831" w:rsidRPr="001B2B75" w:rsidRDefault="00A43831" w:rsidP="0068227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sectPr w:rsidR="00A43831" w:rsidRPr="001B2B75" w:rsidSect="001E5314">
      <w:headerReference w:type="even" r:id="rId6"/>
      <w:footerReference w:type="even" r:id="rId7"/>
      <w:footerReference w:type="default" r:id="rId8"/>
      <w:pgSz w:w="11907" w:h="16840" w:code="9"/>
      <w:pgMar w:top="1134" w:right="567" w:bottom="1077" w:left="1701" w:header="567" w:footer="720" w:gutter="0"/>
      <w:paperSrc w:first="15" w:other="15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A449F" w14:textId="77777777" w:rsidR="00D74C39" w:rsidRDefault="00D74C39">
      <w:r>
        <w:separator/>
      </w:r>
    </w:p>
  </w:endnote>
  <w:endnote w:type="continuationSeparator" w:id="0">
    <w:p w14:paraId="15F0D8F0" w14:textId="77777777" w:rsidR="00D74C39" w:rsidRDefault="00D7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CAF1" w14:textId="77777777" w:rsidR="001A46E5" w:rsidRDefault="00F82D76" w:rsidP="00B65E1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2FF4636" w14:textId="77777777" w:rsidR="001A46E5" w:rsidRDefault="00D74C3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2AC61" w14:textId="77777777" w:rsidR="001A46E5" w:rsidRDefault="00F82D76" w:rsidP="00B65E1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641BE6A5" w14:textId="77777777" w:rsidR="001A46E5" w:rsidRDefault="00D74C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0B867" w14:textId="77777777" w:rsidR="00D74C39" w:rsidRDefault="00D74C39">
      <w:r>
        <w:separator/>
      </w:r>
    </w:p>
  </w:footnote>
  <w:footnote w:type="continuationSeparator" w:id="0">
    <w:p w14:paraId="31607DE2" w14:textId="77777777" w:rsidR="00D74C39" w:rsidRDefault="00D74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987A5" w14:textId="77777777" w:rsidR="001A46E5" w:rsidRDefault="00F82D76" w:rsidP="00D673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BE5A4ED" w14:textId="77777777" w:rsidR="001A46E5" w:rsidRDefault="00D74C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64F"/>
    <w:rsid w:val="00182588"/>
    <w:rsid w:val="001B2B75"/>
    <w:rsid w:val="003254D4"/>
    <w:rsid w:val="00682275"/>
    <w:rsid w:val="00735BDE"/>
    <w:rsid w:val="008B164F"/>
    <w:rsid w:val="00A43831"/>
    <w:rsid w:val="00D74C39"/>
    <w:rsid w:val="00E03F4C"/>
    <w:rsid w:val="00F82D76"/>
    <w:rsid w:val="00FE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A64CF"/>
  <w15:chartTrackingRefBased/>
  <w15:docId w15:val="{387951FB-C8C6-4BE8-B7C4-724764C9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64F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164F"/>
    <w:pPr>
      <w:keepNext/>
      <w:snapToGri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6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8B164F"/>
    <w:pPr>
      <w:tabs>
        <w:tab w:val="center" w:pos="4677"/>
        <w:tab w:val="right" w:pos="9355"/>
      </w:tabs>
      <w:snapToGrid/>
      <w:jc w:val="center"/>
    </w:pPr>
    <w:rPr>
      <w:sz w:val="22"/>
      <w:szCs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B164F"/>
    <w:rPr>
      <w:rFonts w:ascii="Times New Roman" w:eastAsia="Times New Roman" w:hAnsi="Times New Roman" w:cs="Times New Roman"/>
      <w:szCs w:val="28"/>
      <w:lang w:val="x-none" w:eastAsia="x-none"/>
    </w:rPr>
  </w:style>
  <w:style w:type="character" w:styleId="a5">
    <w:name w:val="page number"/>
    <w:rsid w:val="008B164F"/>
    <w:rPr>
      <w:rFonts w:cs="Times New Roman"/>
      <w:spacing w:val="0"/>
      <w:w w:val="100"/>
      <w:sz w:val="22"/>
    </w:rPr>
  </w:style>
  <w:style w:type="paragraph" w:styleId="a6">
    <w:name w:val="footer"/>
    <w:basedOn w:val="a"/>
    <w:link w:val="a7"/>
    <w:rsid w:val="008B164F"/>
    <w:pPr>
      <w:tabs>
        <w:tab w:val="center" w:pos="4677"/>
        <w:tab w:val="right" w:pos="9355"/>
      </w:tabs>
      <w:snapToGrid/>
      <w:jc w:val="center"/>
    </w:pPr>
    <w:rPr>
      <w:sz w:val="28"/>
      <w:szCs w:val="28"/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8B164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8">
    <w:name w:val="Body Text"/>
    <w:basedOn w:val="a"/>
    <w:link w:val="a9"/>
    <w:rsid w:val="008B164F"/>
    <w:pPr>
      <w:overflowPunct w:val="0"/>
      <w:autoSpaceDE w:val="0"/>
      <w:autoSpaceDN w:val="0"/>
      <w:adjustRightInd w:val="0"/>
      <w:snapToGrid/>
      <w:jc w:val="both"/>
      <w:textAlignment w:val="baseline"/>
    </w:pPr>
    <w:rPr>
      <w:sz w:val="28"/>
      <w:lang w:val="x-none" w:eastAsia="x-none"/>
    </w:rPr>
  </w:style>
  <w:style w:type="character" w:customStyle="1" w:styleId="a9">
    <w:name w:val="Основной текст Знак"/>
    <w:basedOn w:val="a0"/>
    <w:link w:val="a8"/>
    <w:rsid w:val="008B164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nformat">
    <w:name w:val="ConsPlusNonformat"/>
    <w:rsid w:val="008B16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7</Pages>
  <Words>2471</Words>
  <Characters>14086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2021-06-18T06:45:00Z</dcterms:created>
  <dcterms:modified xsi:type="dcterms:W3CDTF">2021-06-18T12:28:00Z</dcterms:modified>
</cp:coreProperties>
</file>