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77" w:rsidRDefault="004F7977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0C5CC6" w:rsidRDefault="00D1780E" w:rsidP="000C5CC6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D2534">
        <w:rPr>
          <w:sz w:val="28"/>
          <w:szCs w:val="28"/>
        </w:rPr>
        <w:t>0</w:t>
      </w:r>
      <w:r w:rsidR="00E57A06" w:rsidRPr="00F11B33">
        <w:rPr>
          <w:sz w:val="28"/>
          <w:szCs w:val="28"/>
        </w:rPr>
        <w:t xml:space="preserve"> </w:t>
      </w:r>
      <w:r w:rsidR="00FE7320" w:rsidRPr="00F11B33">
        <w:rPr>
          <w:sz w:val="28"/>
          <w:szCs w:val="28"/>
        </w:rPr>
        <w:t>августа 20</w:t>
      </w:r>
      <w:r w:rsidR="00347845" w:rsidRPr="00F11B33">
        <w:rPr>
          <w:sz w:val="28"/>
          <w:szCs w:val="28"/>
        </w:rPr>
        <w:t>2</w:t>
      </w:r>
      <w:r w:rsidR="008D2534">
        <w:rPr>
          <w:sz w:val="28"/>
          <w:szCs w:val="28"/>
        </w:rPr>
        <w:t>1</w:t>
      </w:r>
      <w:r w:rsidR="00FE7320" w:rsidRPr="00F11B33">
        <w:rPr>
          <w:sz w:val="28"/>
          <w:szCs w:val="28"/>
        </w:rPr>
        <w:t xml:space="preserve"> года         </w:t>
      </w:r>
      <w:r w:rsidR="00FE7320" w:rsidRPr="00F11B33">
        <w:rPr>
          <w:sz w:val="28"/>
          <w:szCs w:val="28"/>
        </w:rPr>
        <w:tab/>
      </w:r>
      <w:r w:rsidR="00FE7320" w:rsidRPr="00F11B33">
        <w:rPr>
          <w:sz w:val="28"/>
          <w:szCs w:val="28"/>
        </w:rPr>
        <w:tab/>
        <w:t xml:space="preserve">            </w:t>
      </w:r>
      <w:r w:rsidR="00C8608D" w:rsidRPr="00F11B33">
        <w:rPr>
          <w:sz w:val="28"/>
          <w:szCs w:val="28"/>
        </w:rPr>
        <w:tab/>
      </w:r>
      <w:r w:rsidR="00FE7320" w:rsidRPr="00F11B33">
        <w:rPr>
          <w:sz w:val="28"/>
          <w:szCs w:val="28"/>
        </w:rPr>
        <w:t xml:space="preserve">    </w:t>
      </w:r>
      <w:r w:rsidR="00FE7320" w:rsidRPr="00F11B33">
        <w:rPr>
          <w:sz w:val="28"/>
          <w:szCs w:val="28"/>
        </w:rPr>
        <w:tab/>
      </w:r>
      <w:r w:rsidR="00C90B7F" w:rsidRPr="00F11B33">
        <w:rPr>
          <w:color w:val="000000"/>
          <w:sz w:val="28"/>
          <w:szCs w:val="28"/>
        </w:rPr>
        <w:t xml:space="preserve">                      №</w:t>
      </w:r>
      <w:r w:rsidR="00347845" w:rsidRPr="00F11B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347845" w:rsidRPr="00F11B33">
        <w:rPr>
          <w:color w:val="000000"/>
          <w:sz w:val="28"/>
          <w:szCs w:val="28"/>
        </w:rPr>
        <w:t>/</w:t>
      </w:r>
      <w:r w:rsidR="008D253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7</w:t>
      </w:r>
      <w:r w:rsidR="000C5CC6">
        <w:rPr>
          <w:snapToGrid w:val="0"/>
          <w:color w:val="000000"/>
          <w:sz w:val="28"/>
          <w:szCs w:val="28"/>
        </w:rPr>
        <w:t xml:space="preserve"> </w:t>
      </w:r>
    </w:p>
    <w:p w:rsidR="000C5CC6" w:rsidRDefault="000C5CC6" w:rsidP="000C5CC6">
      <w:pPr>
        <w:spacing w:line="360" w:lineRule="auto"/>
        <w:rPr>
          <w:sz w:val="28"/>
          <w:szCs w:val="28"/>
        </w:rPr>
      </w:pPr>
    </w:p>
    <w:p w:rsidR="00EB6842" w:rsidRPr="00EB6842" w:rsidRDefault="00EB6842" w:rsidP="000C5CC6">
      <w:pPr>
        <w:spacing w:line="360" w:lineRule="auto"/>
        <w:jc w:val="center"/>
        <w:rPr>
          <w:i/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65533" w:rsidRPr="007C2696" w:rsidRDefault="00D1780E" w:rsidP="00D1780E">
      <w:pPr>
        <w:tabs>
          <w:tab w:val="left" w:pos="567"/>
        </w:tabs>
        <w:jc w:val="center"/>
        <w:rPr>
          <w:color w:val="000000"/>
          <w:kern w:val="28"/>
          <w:sz w:val="28"/>
          <w:szCs w:val="28"/>
        </w:rPr>
      </w:pPr>
      <w:bookmarkStart w:id="0" w:name="_GoBack"/>
      <w:r w:rsidRPr="007C2696">
        <w:rPr>
          <w:b/>
          <w:bCs/>
          <w:color w:val="000000"/>
          <w:sz w:val="28"/>
          <w:szCs w:val="28"/>
        </w:rPr>
        <w:t>Об аннулировании регистрации кандидата в депутаты Липецкого городского Совета депутатов шестого созыва по одномандатному избирательному округу № 35 Кабанцовой Юлии Вячеславовны</w:t>
      </w:r>
    </w:p>
    <w:bookmarkEnd w:id="0"/>
    <w:p w:rsidR="00D1780E" w:rsidRPr="00865533" w:rsidRDefault="00D1780E" w:rsidP="00865533">
      <w:pPr>
        <w:tabs>
          <w:tab w:val="left" w:pos="567"/>
        </w:tabs>
        <w:jc w:val="both"/>
        <w:rPr>
          <w:kern w:val="28"/>
          <w:sz w:val="28"/>
          <w:szCs w:val="28"/>
        </w:rPr>
      </w:pPr>
    </w:p>
    <w:p w:rsidR="00D1780E" w:rsidRPr="001E4070" w:rsidRDefault="006A74AB" w:rsidP="003F1323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" w:name="_Hlk79405623"/>
      <w:r w:rsidRPr="003F1323">
        <w:rPr>
          <w:sz w:val="28"/>
          <w:szCs w:val="28"/>
        </w:rPr>
        <w:t xml:space="preserve">В соответствии со статьей 24, с частью 2 статьи 80 </w:t>
      </w:r>
      <w:bookmarkStart w:id="2" w:name="_Hlk42068564"/>
      <w:r w:rsidRPr="003F1323">
        <w:rPr>
          <w:sz w:val="28"/>
          <w:szCs w:val="28"/>
        </w:rPr>
        <w:t>Закона Липецкой области от 06 июня 2007 года № 60-ОЗ «О выборах депутатов представительных органов муниципальных образований в Липецкой области»</w:t>
      </w:r>
      <w:bookmarkEnd w:id="2"/>
      <w:r w:rsidRPr="003F1323">
        <w:rPr>
          <w:sz w:val="28"/>
          <w:szCs w:val="28"/>
        </w:rPr>
        <w:t xml:space="preserve">, </w:t>
      </w:r>
      <w:r w:rsidRPr="003F1323">
        <w:rPr>
          <w:bCs/>
          <w:sz w:val="28"/>
          <w:szCs w:val="28"/>
        </w:rPr>
        <w:t xml:space="preserve">в связи с возложением на территориальную избирательную комиссию № 2 Октябрьского округа города Липецка полномочий избирательной комиссии города Липецка (постановление избирательной комиссии Липецкой области от </w:t>
      </w:r>
      <w:r w:rsidR="00E31519" w:rsidRPr="003F1323">
        <w:rPr>
          <w:sz w:val="28"/>
          <w:szCs w:val="28"/>
        </w:rPr>
        <w:t xml:space="preserve">от 15 декабря 2015 года № 142/1342-5 ) </w:t>
      </w:r>
      <w:r w:rsidRPr="003F1323">
        <w:rPr>
          <w:bCs/>
          <w:sz w:val="28"/>
          <w:szCs w:val="28"/>
        </w:rPr>
        <w:t xml:space="preserve">и возложением полномочий окружной избирательной комиссии </w:t>
      </w:r>
      <w:r w:rsidR="00E31519" w:rsidRPr="003F1323">
        <w:rPr>
          <w:bCs/>
          <w:sz w:val="28"/>
          <w:szCs w:val="28"/>
        </w:rPr>
        <w:t>по повторным выборам депутата Липецкого городского Совета депутатов шестого созыва по одномандатному избирательному округу № 35</w:t>
      </w:r>
      <w:r w:rsidRPr="003F1323">
        <w:rPr>
          <w:bCs/>
          <w:sz w:val="28"/>
          <w:szCs w:val="28"/>
        </w:rPr>
        <w:t xml:space="preserve"> на территориальную избирательную комиссию </w:t>
      </w:r>
      <w:r w:rsidR="00E31519" w:rsidRPr="003F1323">
        <w:rPr>
          <w:bCs/>
          <w:sz w:val="28"/>
          <w:szCs w:val="28"/>
        </w:rPr>
        <w:t>№ 2 Октябрьского округа города Липецка</w:t>
      </w:r>
      <w:r w:rsidRPr="003F1323">
        <w:rPr>
          <w:bCs/>
          <w:sz w:val="28"/>
          <w:szCs w:val="28"/>
        </w:rPr>
        <w:t xml:space="preserve"> (постановление территориальной избирательной комиссии </w:t>
      </w:r>
      <w:r w:rsidR="00E31519" w:rsidRPr="003F1323">
        <w:rPr>
          <w:bCs/>
          <w:sz w:val="28"/>
          <w:szCs w:val="28"/>
        </w:rPr>
        <w:t xml:space="preserve">№ 2 Октябрьского округа города Липецка </w:t>
      </w:r>
      <w:r w:rsidRPr="003F1323">
        <w:rPr>
          <w:bCs/>
          <w:sz w:val="28"/>
          <w:szCs w:val="28"/>
        </w:rPr>
        <w:t>от «</w:t>
      </w:r>
      <w:r w:rsidR="00E31519" w:rsidRPr="003F1323">
        <w:rPr>
          <w:bCs/>
          <w:sz w:val="28"/>
          <w:szCs w:val="28"/>
        </w:rPr>
        <w:t>25</w:t>
      </w:r>
      <w:r w:rsidRPr="003F1323">
        <w:rPr>
          <w:bCs/>
          <w:sz w:val="28"/>
          <w:szCs w:val="28"/>
        </w:rPr>
        <w:t xml:space="preserve">» </w:t>
      </w:r>
      <w:r w:rsidR="00E31519" w:rsidRPr="003F1323">
        <w:rPr>
          <w:bCs/>
          <w:sz w:val="28"/>
          <w:szCs w:val="28"/>
        </w:rPr>
        <w:t>мая 2021 года</w:t>
      </w:r>
      <w:r w:rsidRPr="003F1323">
        <w:rPr>
          <w:bCs/>
          <w:sz w:val="28"/>
          <w:szCs w:val="28"/>
        </w:rPr>
        <w:t xml:space="preserve"> №</w:t>
      </w:r>
      <w:r w:rsidR="00E31519" w:rsidRPr="003F1323">
        <w:rPr>
          <w:bCs/>
          <w:sz w:val="28"/>
          <w:szCs w:val="28"/>
        </w:rPr>
        <w:t xml:space="preserve"> 4/20</w:t>
      </w:r>
      <w:r w:rsidRPr="003F1323">
        <w:rPr>
          <w:bCs/>
          <w:sz w:val="28"/>
          <w:szCs w:val="28"/>
        </w:rPr>
        <w:t>),</w:t>
      </w:r>
      <w:r w:rsidR="00E31519" w:rsidRPr="003F1323">
        <w:rPr>
          <w:sz w:val="28"/>
          <w:szCs w:val="28"/>
        </w:rPr>
        <w:t xml:space="preserve"> на основании личного заявления Кабанцовой Юлии </w:t>
      </w:r>
      <w:r w:rsidR="00E31519" w:rsidRPr="001E4070">
        <w:rPr>
          <w:color w:val="000000"/>
          <w:sz w:val="28"/>
          <w:szCs w:val="28"/>
        </w:rPr>
        <w:t xml:space="preserve">Вячеславовны, зарегистрированного кандидата в депутаты Липецкого городского Совета депутатов шестого совета по одномандатному избирательному округу № 35, </w:t>
      </w:r>
      <w:r w:rsidR="00E31519" w:rsidRPr="001E4070">
        <w:rPr>
          <w:bCs/>
          <w:color w:val="000000"/>
          <w:sz w:val="28"/>
          <w:szCs w:val="28"/>
        </w:rPr>
        <w:t xml:space="preserve">выдвинутого </w:t>
      </w:r>
      <w:r w:rsidR="008A17AE" w:rsidRPr="003F1323">
        <w:rPr>
          <w:sz w:val="28"/>
          <w:szCs w:val="28"/>
        </w:rPr>
        <w:t>избирательным объединением «Липецкое региональное отделение Всероссийской политической партии «ЕДИНАЯ РОССИЯ»</w:t>
      </w:r>
      <w:r w:rsidR="00E31519" w:rsidRPr="001E4070">
        <w:rPr>
          <w:color w:val="000000"/>
          <w:sz w:val="28"/>
          <w:szCs w:val="28"/>
        </w:rPr>
        <w:t>, которое подано в</w:t>
      </w:r>
      <w:r w:rsidR="00E31519" w:rsidRPr="003F1323">
        <w:rPr>
          <w:sz w:val="28"/>
          <w:szCs w:val="28"/>
        </w:rPr>
        <w:t xml:space="preserve"> соответствии </w:t>
      </w:r>
      <w:r w:rsidR="00E31519" w:rsidRPr="003F1323">
        <w:rPr>
          <w:bCs/>
          <w:sz w:val="28"/>
          <w:szCs w:val="28"/>
        </w:rPr>
        <w:t xml:space="preserve">с частью 15 статьи 37 </w:t>
      </w:r>
      <w:r w:rsidR="00E31519" w:rsidRPr="001E4070">
        <w:rPr>
          <w:bCs/>
          <w:color w:val="000000"/>
          <w:sz w:val="28"/>
          <w:szCs w:val="28"/>
        </w:rPr>
        <w:t xml:space="preserve">вышеназванного </w:t>
      </w:r>
      <w:r w:rsidR="00E31519" w:rsidRPr="001E4070">
        <w:rPr>
          <w:color w:val="000000"/>
          <w:sz w:val="28"/>
          <w:szCs w:val="28"/>
        </w:rPr>
        <w:t xml:space="preserve">Закона </w:t>
      </w:r>
      <w:r w:rsidR="00D1780E" w:rsidRPr="001E4070">
        <w:rPr>
          <w:color w:val="00000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:rsidR="00E31519" w:rsidRPr="003F1323" w:rsidRDefault="00E31519" w:rsidP="003F1323">
      <w:pPr>
        <w:spacing w:line="276" w:lineRule="auto"/>
        <w:ind w:firstLine="708"/>
        <w:jc w:val="both"/>
        <w:rPr>
          <w:sz w:val="28"/>
          <w:szCs w:val="28"/>
        </w:rPr>
      </w:pPr>
      <w:r w:rsidRPr="003F1323">
        <w:rPr>
          <w:sz w:val="28"/>
          <w:szCs w:val="28"/>
        </w:rPr>
        <w:t xml:space="preserve">1. Аннулировать регистрацию </w:t>
      </w:r>
      <w:r w:rsidR="008A17AE" w:rsidRPr="003F1323">
        <w:rPr>
          <w:color w:val="000000"/>
          <w:sz w:val="28"/>
          <w:szCs w:val="28"/>
        </w:rPr>
        <w:t xml:space="preserve">кандидата в депутаты Липецкого городского Совета депутатов шестого совета по одномандатному избирательному округу № 35 </w:t>
      </w:r>
      <w:r w:rsidR="008A17AE" w:rsidRPr="003F1323">
        <w:rPr>
          <w:sz w:val="28"/>
          <w:szCs w:val="28"/>
        </w:rPr>
        <w:t xml:space="preserve">Кабанцовой Юлии </w:t>
      </w:r>
      <w:r w:rsidR="008A17AE" w:rsidRPr="003F1323">
        <w:rPr>
          <w:color w:val="000000"/>
          <w:sz w:val="28"/>
          <w:szCs w:val="28"/>
        </w:rPr>
        <w:t>Вячеславовны</w:t>
      </w:r>
      <w:r w:rsidR="008A17AE" w:rsidRPr="003F1323">
        <w:rPr>
          <w:sz w:val="28"/>
          <w:szCs w:val="28"/>
        </w:rPr>
        <w:t xml:space="preserve">, 8 сентября 1980 года рождения, место рождения – город Липецк, </w:t>
      </w:r>
      <w:r w:rsidRPr="003F1323">
        <w:rPr>
          <w:sz w:val="28"/>
          <w:szCs w:val="28"/>
        </w:rPr>
        <w:t xml:space="preserve">выдвинутого </w:t>
      </w:r>
      <w:r w:rsidR="008A17AE" w:rsidRPr="003F1323">
        <w:rPr>
          <w:sz w:val="28"/>
          <w:szCs w:val="28"/>
        </w:rPr>
        <w:t>избирательным объединением «Липецкое региональное отделение Всероссийской политической партии «ЕДИНАЯ РОССИЯ»</w:t>
      </w:r>
      <w:r w:rsidRPr="003F1323">
        <w:rPr>
          <w:sz w:val="28"/>
          <w:szCs w:val="28"/>
        </w:rPr>
        <w:t>.</w:t>
      </w:r>
    </w:p>
    <w:p w:rsidR="00D1780E" w:rsidRPr="003F1323" w:rsidRDefault="00D1780E" w:rsidP="003F1323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3F1323">
        <w:rPr>
          <w:color w:val="333333"/>
          <w:sz w:val="28"/>
          <w:szCs w:val="28"/>
        </w:rPr>
        <w:t>2. Участковым избирательным комиссиям избирательных участков</w:t>
      </w:r>
      <w:r w:rsidR="006A74AB" w:rsidRPr="003F1323">
        <w:rPr>
          <w:color w:val="333333"/>
          <w:sz w:val="28"/>
          <w:szCs w:val="28"/>
        </w:rPr>
        <w:t xml:space="preserve">      </w:t>
      </w:r>
      <w:r w:rsidRPr="003F1323">
        <w:rPr>
          <w:color w:val="333333"/>
          <w:sz w:val="28"/>
          <w:szCs w:val="28"/>
        </w:rPr>
        <w:t>№№ 23-30, 23-31, 23-32, 23-33, 23-34 обеспечить вычеркивание в избирательн</w:t>
      </w:r>
      <w:r w:rsidR="008A17AE" w:rsidRPr="003F1323">
        <w:rPr>
          <w:color w:val="333333"/>
          <w:sz w:val="28"/>
          <w:szCs w:val="28"/>
        </w:rPr>
        <w:t>ых</w:t>
      </w:r>
      <w:r w:rsidRPr="003F1323">
        <w:rPr>
          <w:color w:val="333333"/>
          <w:sz w:val="28"/>
          <w:szCs w:val="28"/>
        </w:rPr>
        <w:t xml:space="preserve"> бюллетен</w:t>
      </w:r>
      <w:r w:rsidR="008A17AE" w:rsidRPr="003F1323">
        <w:rPr>
          <w:color w:val="333333"/>
          <w:sz w:val="28"/>
          <w:szCs w:val="28"/>
        </w:rPr>
        <w:t>ях</w:t>
      </w:r>
      <w:r w:rsidRPr="003F1323">
        <w:rPr>
          <w:color w:val="333333"/>
          <w:sz w:val="28"/>
          <w:szCs w:val="28"/>
        </w:rPr>
        <w:t xml:space="preserve"> для голосования на повторных выборах депутата в депутаты Липецкого городского Совета депутатов шестого совета по одномандатному </w:t>
      </w:r>
      <w:r w:rsidRPr="003F1323">
        <w:rPr>
          <w:color w:val="333333"/>
          <w:sz w:val="28"/>
          <w:szCs w:val="28"/>
        </w:rPr>
        <w:lastRenderedPageBreak/>
        <w:t>избирательному округу № 35 сведений о кандидате Кабанцовой Юлии Вячеславовне.</w:t>
      </w:r>
    </w:p>
    <w:p w:rsidR="00D1780E" w:rsidRPr="003F1323" w:rsidRDefault="00D1780E" w:rsidP="003F1323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3F1323">
        <w:rPr>
          <w:color w:val="333333"/>
          <w:sz w:val="28"/>
          <w:szCs w:val="28"/>
        </w:rPr>
        <w:t>3. Территориальным избирательным комиссиям № 2 Октябрьского округа и Правобережного округа города Липецка, участковым избирательным комиссиям избирательных участков №№ 23-30, 23-31, 23-32, 23-33, 23-34 исключить из информационного плаката о кандидатах в депутаты Липецкого городского Совета депутатов шестого созыва по одномандатному избирательному округу № 35 фамилию, имя, отчество кандидата Кабанцовой Юлии Вячеславовны и сведения о ней.</w:t>
      </w:r>
    </w:p>
    <w:p w:rsidR="00D1780E" w:rsidRPr="003F1323" w:rsidRDefault="00BA3EF5" w:rsidP="003F1323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3F1323">
        <w:rPr>
          <w:color w:val="333333"/>
          <w:sz w:val="28"/>
          <w:szCs w:val="28"/>
        </w:rPr>
        <w:t>4</w:t>
      </w:r>
      <w:r w:rsidR="00D1780E" w:rsidRPr="003F1323">
        <w:rPr>
          <w:color w:val="333333"/>
          <w:sz w:val="28"/>
          <w:szCs w:val="28"/>
        </w:rPr>
        <w:t>. Направить настоящее постановление в территориальную избирательную комиссию Правобережного округа города Липецка и участковые избирательные комиссии избирательных участков №№ 23-30, 23-31, 23-32, 23-33, 23-34.</w:t>
      </w:r>
    </w:p>
    <w:p w:rsidR="003F1323" w:rsidRPr="003F1323" w:rsidRDefault="003F1323" w:rsidP="003F1323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3F1323">
        <w:rPr>
          <w:bCs/>
          <w:sz w:val="28"/>
          <w:szCs w:val="28"/>
        </w:rPr>
        <w:t xml:space="preserve">5. Аннулировать удостоверение, выданное </w:t>
      </w:r>
      <w:r w:rsidRPr="003F1323">
        <w:rPr>
          <w:color w:val="000000"/>
          <w:sz w:val="28"/>
          <w:szCs w:val="28"/>
        </w:rPr>
        <w:t xml:space="preserve">кандидату в депутаты Липецкого городского Совета депутатов шестого совета по одномандатному избирательному округу № 35 </w:t>
      </w:r>
      <w:r w:rsidRPr="003F1323">
        <w:rPr>
          <w:sz w:val="28"/>
          <w:szCs w:val="28"/>
        </w:rPr>
        <w:t xml:space="preserve">Кабанцовой Юлии </w:t>
      </w:r>
      <w:r w:rsidRPr="003F1323">
        <w:rPr>
          <w:color w:val="000000"/>
          <w:sz w:val="28"/>
          <w:szCs w:val="28"/>
        </w:rPr>
        <w:t>Вячеславовне</w:t>
      </w:r>
    </w:p>
    <w:p w:rsidR="00D1780E" w:rsidRPr="003F1323" w:rsidRDefault="003F1323" w:rsidP="003F1323">
      <w:pPr>
        <w:tabs>
          <w:tab w:val="left" w:pos="9498"/>
        </w:tabs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3F1323">
        <w:rPr>
          <w:color w:val="333333"/>
          <w:sz w:val="28"/>
          <w:szCs w:val="28"/>
        </w:rPr>
        <w:t>6</w:t>
      </w:r>
      <w:r w:rsidR="00D1780E" w:rsidRPr="003F1323">
        <w:rPr>
          <w:color w:val="333333"/>
          <w:sz w:val="28"/>
          <w:szCs w:val="28"/>
        </w:rPr>
        <w:t>. Опубликовать настоящее постановление на сайте территориальной избирательной комиссии № 2 Октябрьского округа города Липецка.</w:t>
      </w:r>
    </w:p>
    <w:bookmarkEnd w:id="1"/>
    <w:p w:rsidR="00C90B7F" w:rsidRDefault="00C90B7F" w:rsidP="00C90B7F">
      <w:pPr>
        <w:jc w:val="both"/>
        <w:rPr>
          <w:kern w:val="28"/>
          <w:sz w:val="28"/>
          <w:szCs w:val="28"/>
        </w:rPr>
      </w:pPr>
    </w:p>
    <w:p w:rsidR="003F1323" w:rsidRDefault="003F1323" w:rsidP="00C90B7F">
      <w:pPr>
        <w:jc w:val="both"/>
        <w:rPr>
          <w:b/>
        </w:rPr>
      </w:pPr>
    </w:p>
    <w:p w:rsidR="00687526" w:rsidRPr="00C90B7F" w:rsidRDefault="00687526" w:rsidP="00C90B7F">
      <w:pPr>
        <w:jc w:val="both"/>
        <w:rPr>
          <w:b/>
        </w:rPr>
      </w:pPr>
    </w:p>
    <w:p w:rsidR="008D2534" w:rsidRPr="009354D9" w:rsidRDefault="008D2534" w:rsidP="008D2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ПРЕДСЕДАТЕЛЬ </w:t>
      </w:r>
    </w:p>
    <w:p w:rsidR="009354D9" w:rsidRPr="009354D9" w:rsidRDefault="008D2534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9354D9">
        <w:rPr>
          <w:b/>
          <w:sz w:val="28"/>
          <w:szCs w:val="28"/>
        </w:rPr>
        <w:t xml:space="preserve">КОМИССИИ                      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8A0DC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А.Б. ДЕЕВ</w:t>
      </w:r>
    </w:p>
    <w:p w:rsid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0C5CC6" w:rsidRPr="009354D9" w:rsidRDefault="000C5CC6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D2534" w:rsidRPr="009354D9" w:rsidRDefault="008D2534" w:rsidP="008D2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СЕКРЕТАРЬ </w:t>
      </w:r>
    </w:p>
    <w:p w:rsidR="007F4018" w:rsidRPr="00EA1CBA" w:rsidRDefault="008D2534" w:rsidP="00EA1C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9354D9" w:rsidRPr="009354D9">
        <w:rPr>
          <w:b/>
          <w:sz w:val="28"/>
          <w:szCs w:val="28"/>
        </w:rPr>
        <w:t xml:space="preserve">   </w:t>
      </w:r>
      <w:r w:rsidR="00EA1CB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С. КАКУНИНА</w:t>
      </w:r>
    </w:p>
    <w:sectPr w:rsidR="007F4018" w:rsidRPr="00EA1CBA" w:rsidSect="008A0DC5">
      <w:headerReference w:type="default" r:id="rId8"/>
      <w:pgSz w:w="11906" w:h="16838"/>
      <w:pgMar w:top="284" w:right="6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D6" w:rsidRDefault="004D16D6" w:rsidP="00C90B7F">
      <w:r>
        <w:separator/>
      </w:r>
    </w:p>
  </w:endnote>
  <w:endnote w:type="continuationSeparator" w:id="0">
    <w:p w:rsidR="004D16D6" w:rsidRDefault="004D16D6" w:rsidP="00C9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D6" w:rsidRDefault="004D16D6" w:rsidP="00C90B7F">
      <w:r>
        <w:separator/>
      </w:r>
    </w:p>
  </w:footnote>
  <w:footnote w:type="continuationSeparator" w:id="0">
    <w:p w:rsidR="004D16D6" w:rsidRDefault="004D16D6" w:rsidP="00C9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F5" w:rsidRDefault="000A4B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1ED2">
      <w:rPr>
        <w:noProof/>
      </w:rPr>
      <w:t>2</w:t>
    </w:r>
    <w:r>
      <w:rPr>
        <w:noProof/>
      </w:rPr>
      <w:fldChar w:fldCharType="end"/>
    </w:r>
  </w:p>
  <w:p w:rsidR="000B53F5" w:rsidRDefault="000B53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4"/>
    <w:rsid w:val="00044187"/>
    <w:rsid w:val="0006025D"/>
    <w:rsid w:val="00090E34"/>
    <w:rsid w:val="000922EA"/>
    <w:rsid w:val="0009420A"/>
    <w:rsid w:val="00094E04"/>
    <w:rsid w:val="000A4B62"/>
    <w:rsid w:val="000B53F5"/>
    <w:rsid w:val="000C5CC6"/>
    <w:rsid w:val="000D07A9"/>
    <w:rsid w:val="000E7D1B"/>
    <w:rsid w:val="000F35E0"/>
    <w:rsid w:val="001047A7"/>
    <w:rsid w:val="001141A2"/>
    <w:rsid w:val="00123EDE"/>
    <w:rsid w:val="00127F0C"/>
    <w:rsid w:val="00145C10"/>
    <w:rsid w:val="00186B67"/>
    <w:rsid w:val="001C39ED"/>
    <w:rsid w:val="001C4004"/>
    <w:rsid w:val="001D71AC"/>
    <w:rsid w:val="001E4070"/>
    <w:rsid w:val="00201144"/>
    <w:rsid w:val="002318D0"/>
    <w:rsid w:val="00234D47"/>
    <w:rsid w:val="00241708"/>
    <w:rsid w:val="00250982"/>
    <w:rsid w:val="002516BA"/>
    <w:rsid w:val="00272E08"/>
    <w:rsid w:val="0029574D"/>
    <w:rsid w:val="002A15A2"/>
    <w:rsid w:val="002C7065"/>
    <w:rsid w:val="002D0D5F"/>
    <w:rsid w:val="00314C60"/>
    <w:rsid w:val="003240A4"/>
    <w:rsid w:val="003401AA"/>
    <w:rsid w:val="00343451"/>
    <w:rsid w:val="00345ABA"/>
    <w:rsid w:val="00347845"/>
    <w:rsid w:val="00350F20"/>
    <w:rsid w:val="00351503"/>
    <w:rsid w:val="00367889"/>
    <w:rsid w:val="00380FF4"/>
    <w:rsid w:val="003B23D8"/>
    <w:rsid w:val="003C1E14"/>
    <w:rsid w:val="003C3D1A"/>
    <w:rsid w:val="003C7A7A"/>
    <w:rsid w:val="003D2B34"/>
    <w:rsid w:val="003F1323"/>
    <w:rsid w:val="00411849"/>
    <w:rsid w:val="00427366"/>
    <w:rsid w:val="004278E6"/>
    <w:rsid w:val="00434122"/>
    <w:rsid w:val="00434A5F"/>
    <w:rsid w:val="00436E39"/>
    <w:rsid w:val="0043763C"/>
    <w:rsid w:val="0046353D"/>
    <w:rsid w:val="004643C9"/>
    <w:rsid w:val="004C4BAF"/>
    <w:rsid w:val="004D16D6"/>
    <w:rsid w:val="004F7977"/>
    <w:rsid w:val="00516FD7"/>
    <w:rsid w:val="005214F1"/>
    <w:rsid w:val="00525956"/>
    <w:rsid w:val="005A437F"/>
    <w:rsid w:val="005A6CC3"/>
    <w:rsid w:val="005C64B1"/>
    <w:rsid w:val="005C7ED9"/>
    <w:rsid w:val="005F6437"/>
    <w:rsid w:val="006032C8"/>
    <w:rsid w:val="00604879"/>
    <w:rsid w:val="00612F4A"/>
    <w:rsid w:val="006732D0"/>
    <w:rsid w:val="00687526"/>
    <w:rsid w:val="006A3779"/>
    <w:rsid w:val="006A38A8"/>
    <w:rsid w:val="006A63FA"/>
    <w:rsid w:val="006A74AB"/>
    <w:rsid w:val="006D7F33"/>
    <w:rsid w:val="006E4ED4"/>
    <w:rsid w:val="00715138"/>
    <w:rsid w:val="00731EC3"/>
    <w:rsid w:val="00752DEF"/>
    <w:rsid w:val="0075728B"/>
    <w:rsid w:val="00794EBE"/>
    <w:rsid w:val="007B7B46"/>
    <w:rsid w:val="007C2696"/>
    <w:rsid w:val="007C27AD"/>
    <w:rsid w:val="007D2665"/>
    <w:rsid w:val="007F4018"/>
    <w:rsid w:val="007F44E1"/>
    <w:rsid w:val="0080369B"/>
    <w:rsid w:val="0082344A"/>
    <w:rsid w:val="00830730"/>
    <w:rsid w:val="00840919"/>
    <w:rsid w:val="00847A03"/>
    <w:rsid w:val="00852070"/>
    <w:rsid w:val="0085344C"/>
    <w:rsid w:val="00865533"/>
    <w:rsid w:val="00894D21"/>
    <w:rsid w:val="008A0DC5"/>
    <w:rsid w:val="008A17AE"/>
    <w:rsid w:val="008B2A42"/>
    <w:rsid w:val="008B401F"/>
    <w:rsid w:val="008C08DF"/>
    <w:rsid w:val="008D2534"/>
    <w:rsid w:val="008D2B35"/>
    <w:rsid w:val="008F0E40"/>
    <w:rsid w:val="009033B3"/>
    <w:rsid w:val="0091340A"/>
    <w:rsid w:val="00914319"/>
    <w:rsid w:val="009319CE"/>
    <w:rsid w:val="009354D9"/>
    <w:rsid w:val="00943260"/>
    <w:rsid w:val="00995DD5"/>
    <w:rsid w:val="009A5A36"/>
    <w:rsid w:val="009B1793"/>
    <w:rsid w:val="009C76CC"/>
    <w:rsid w:val="009D03DA"/>
    <w:rsid w:val="009D6AE0"/>
    <w:rsid w:val="00A06435"/>
    <w:rsid w:val="00A07539"/>
    <w:rsid w:val="00A21124"/>
    <w:rsid w:val="00A261D0"/>
    <w:rsid w:val="00A3060B"/>
    <w:rsid w:val="00A30E85"/>
    <w:rsid w:val="00A339D4"/>
    <w:rsid w:val="00A3443D"/>
    <w:rsid w:val="00A344C0"/>
    <w:rsid w:val="00A36B1C"/>
    <w:rsid w:val="00A372AF"/>
    <w:rsid w:val="00A41192"/>
    <w:rsid w:val="00A51ED8"/>
    <w:rsid w:val="00A955B6"/>
    <w:rsid w:val="00AA241C"/>
    <w:rsid w:val="00AD4729"/>
    <w:rsid w:val="00B1225A"/>
    <w:rsid w:val="00B2051F"/>
    <w:rsid w:val="00B41D1F"/>
    <w:rsid w:val="00B57F67"/>
    <w:rsid w:val="00BA3EF5"/>
    <w:rsid w:val="00BB4F40"/>
    <w:rsid w:val="00BC0AA5"/>
    <w:rsid w:val="00BE13BF"/>
    <w:rsid w:val="00BE4D27"/>
    <w:rsid w:val="00BE53A1"/>
    <w:rsid w:val="00BF1295"/>
    <w:rsid w:val="00C0165F"/>
    <w:rsid w:val="00C268E1"/>
    <w:rsid w:val="00C42FBB"/>
    <w:rsid w:val="00C444AC"/>
    <w:rsid w:val="00C53A0A"/>
    <w:rsid w:val="00C610ED"/>
    <w:rsid w:val="00C85730"/>
    <w:rsid w:val="00C8608D"/>
    <w:rsid w:val="00C90B7F"/>
    <w:rsid w:val="00CC13BC"/>
    <w:rsid w:val="00D01E8D"/>
    <w:rsid w:val="00D166E6"/>
    <w:rsid w:val="00D1780E"/>
    <w:rsid w:val="00D33EAD"/>
    <w:rsid w:val="00D37581"/>
    <w:rsid w:val="00D916D9"/>
    <w:rsid w:val="00DA7EB8"/>
    <w:rsid w:val="00DB06DF"/>
    <w:rsid w:val="00DC68C0"/>
    <w:rsid w:val="00DD0E4C"/>
    <w:rsid w:val="00DD1ED2"/>
    <w:rsid w:val="00DF2F5B"/>
    <w:rsid w:val="00E31519"/>
    <w:rsid w:val="00E3569E"/>
    <w:rsid w:val="00E50164"/>
    <w:rsid w:val="00E57A06"/>
    <w:rsid w:val="00E62076"/>
    <w:rsid w:val="00E72D75"/>
    <w:rsid w:val="00E76F1B"/>
    <w:rsid w:val="00E77997"/>
    <w:rsid w:val="00EA1904"/>
    <w:rsid w:val="00EA1CBA"/>
    <w:rsid w:val="00EA6C0B"/>
    <w:rsid w:val="00EB6842"/>
    <w:rsid w:val="00EC091E"/>
    <w:rsid w:val="00EC5CD4"/>
    <w:rsid w:val="00ED2905"/>
    <w:rsid w:val="00EE56D4"/>
    <w:rsid w:val="00F06165"/>
    <w:rsid w:val="00F0631C"/>
    <w:rsid w:val="00F10289"/>
    <w:rsid w:val="00F11B33"/>
    <w:rsid w:val="00F21F0D"/>
    <w:rsid w:val="00F25DFA"/>
    <w:rsid w:val="00F400F0"/>
    <w:rsid w:val="00F55C4F"/>
    <w:rsid w:val="00F57FEB"/>
    <w:rsid w:val="00F74033"/>
    <w:rsid w:val="00F95FB2"/>
    <w:rsid w:val="00FB08DE"/>
    <w:rsid w:val="00FC286C"/>
    <w:rsid w:val="00FC4D5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A4988-0ECF-49D8-9F31-33E15BE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5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6">
    <w:name w:val="Hyperlink"/>
    <w:rsid w:val="00C42FBB"/>
    <w:rPr>
      <w:color w:val="0000FF"/>
      <w:u w:val="single"/>
    </w:rPr>
  </w:style>
  <w:style w:type="table" w:styleId="a7">
    <w:name w:val="Table Grid"/>
    <w:basedOn w:val="a1"/>
    <w:rsid w:val="00A3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0B7F"/>
    <w:rPr>
      <w:sz w:val="24"/>
      <w:szCs w:val="24"/>
    </w:rPr>
  </w:style>
  <w:style w:type="paragraph" w:styleId="ab">
    <w:name w:val="footer"/>
    <w:basedOn w:val="a"/>
    <w:link w:val="ac"/>
    <w:rsid w:val="00C90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0B7F"/>
    <w:rPr>
      <w:sz w:val="24"/>
      <w:szCs w:val="24"/>
    </w:rPr>
  </w:style>
  <w:style w:type="paragraph" w:styleId="20">
    <w:name w:val="Body Text 2"/>
    <w:basedOn w:val="a"/>
    <w:link w:val="21"/>
    <w:semiHidden/>
    <w:unhideWhenUsed/>
    <w:rsid w:val="00E31519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E31519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E3151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1519"/>
  </w:style>
  <w:style w:type="character" w:styleId="af">
    <w:name w:val="footnote reference"/>
    <w:uiPriority w:val="99"/>
    <w:semiHidden/>
    <w:rsid w:val="00E31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E3B0B-1933-44C2-9C91-D0DD0BDC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cp:lastModifiedBy>User</cp:lastModifiedBy>
  <cp:revision>2</cp:revision>
  <cp:lastPrinted>2021-08-20T06:33:00Z</cp:lastPrinted>
  <dcterms:created xsi:type="dcterms:W3CDTF">2021-11-23T08:50:00Z</dcterms:created>
  <dcterms:modified xsi:type="dcterms:W3CDTF">2021-11-23T08:50:00Z</dcterms:modified>
</cp:coreProperties>
</file>