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C4" w:rsidRDefault="005A27C4" w:rsidP="005A27C4">
      <w:pPr>
        <w:spacing w:line="360" w:lineRule="auto"/>
        <w:ind w:left="-142" w:firstLine="142"/>
        <w:jc w:val="center"/>
        <w:rPr>
          <w:b/>
          <w:spacing w:val="20"/>
          <w:sz w:val="28"/>
          <w:szCs w:val="28"/>
        </w:rPr>
      </w:pPr>
      <w:r w:rsidRPr="00FE7320">
        <w:rPr>
          <w:b/>
          <w:spacing w:val="20"/>
          <w:sz w:val="28"/>
          <w:szCs w:val="28"/>
        </w:rPr>
        <w:t>ТЕРРИТОРИАЛЬНАЯ  ИЗБИРАТЕЛЬНАЯ  КОМИССИЯ № 2 ОКТЯБРЬСКОГО  ОКРУГА  ГОРОДА  ЛИПЕЦКА</w:t>
      </w:r>
    </w:p>
    <w:p w:rsidR="005A27C4" w:rsidRPr="00523C14" w:rsidRDefault="005A27C4" w:rsidP="005A27C4">
      <w:pPr>
        <w:spacing w:line="360" w:lineRule="auto"/>
        <w:ind w:left="-142" w:firstLine="142"/>
        <w:jc w:val="center"/>
        <w:rPr>
          <w:b/>
          <w:spacing w:val="20"/>
          <w:sz w:val="16"/>
          <w:szCs w:val="16"/>
        </w:rPr>
      </w:pPr>
    </w:p>
    <w:p w:rsidR="005A27C4" w:rsidRDefault="005A27C4" w:rsidP="005A27C4">
      <w:pPr>
        <w:spacing w:line="360" w:lineRule="auto"/>
        <w:jc w:val="center"/>
        <w:rPr>
          <w:b/>
          <w:snapToGrid w:val="0"/>
          <w:sz w:val="28"/>
          <w:szCs w:val="28"/>
        </w:rPr>
      </w:pPr>
      <w:r w:rsidRPr="00FE7320">
        <w:rPr>
          <w:b/>
          <w:snapToGrid w:val="0"/>
          <w:sz w:val="28"/>
          <w:szCs w:val="28"/>
        </w:rPr>
        <w:t>ПОСТАНОВЛЕНИЕ</w:t>
      </w:r>
    </w:p>
    <w:p w:rsidR="005A27C4" w:rsidRPr="00523C14" w:rsidRDefault="005A27C4" w:rsidP="005A27C4">
      <w:pPr>
        <w:spacing w:line="360" w:lineRule="auto"/>
        <w:jc w:val="center"/>
        <w:rPr>
          <w:b/>
          <w:snapToGrid w:val="0"/>
          <w:sz w:val="16"/>
          <w:szCs w:val="16"/>
        </w:rPr>
      </w:pPr>
    </w:p>
    <w:p w:rsidR="005A27C4" w:rsidRPr="00D26680" w:rsidRDefault="00112C88" w:rsidP="005A27C4">
      <w:pPr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5A27C4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5A27C4">
        <w:rPr>
          <w:sz w:val="28"/>
          <w:szCs w:val="28"/>
        </w:rPr>
        <w:t xml:space="preserve"> 2020</w:t>
      </w:r>
      <w:r w:rsidR="005A27C4" w:rsidRPr="00FE7320">
        <w:rPr>
          <w:sz w:val="28"/>
          <w:szCs w:val="28"/>
        </w:rPr>
        <w:t xml:space="preserve"> года         </w:t>
      </w:r>
      <w:r w:rsidR="005A27C4" w:rsidRPr="00FE7320">
        <w:rPr>
          <w:sz w:val="28"/>
          <w:szCs w:val="28"/>
        </w:rPr>
        <w:tab/>
        <w:t xml:space="preserve">         </w:t>
      </w:r>
      <w:r w:rsidR="005A27C4">
        <w:rPr>
          <w:sz w:val="28"/>
          <w:szCs w:val="28"/>
        </w:rPr>
        <w:tab/>
      </w:r>
      <w:r w:rsidR="005A27C4" w:rsidRPr="00FE7320">
        <w:rPr>
          <w:sz w:val="28"/>
          <w:szCs w:val="28"/>
        </w:rPr>
        <w:t xml:space="preserve"> </w:t>
      </w:r>
      <w:r w:rsidR="005A27C4">
        <w:rPr>
          <w:sz w:val="28"/>
          <w:szCs w:val="28"/>
        </w:rPr>
        <w:tab/>
      </w:r>
      <w:r w:rsidR="005A27C4" w:rsidRPr="00FE7320">
        <w:rPr>
          <w:sz w:val="28"/>
          <w:szCs w:val="28"/>
        </w:rPr>
        <w:t xml:space="preserve">    </w:t>
      </w:r>
      <w:r w:rsidR="005A27C4" w:rsidRPr="00FE7320">
        <w:rPr>
          <w:sz w:val="28"/>
          <w:szCs w:val="28"/>
        </w:rPr>
        <w:tab/>
      </w:r>
      <w:r w:rsidR="005A27C4" w:rsidRPr="00FE7320">
        <w:rPr>
          <w:sz w:val="28"/>
          <w:szCs w:val="28"/>
        </w:rPr>
        <w:tab/>
      </w:r>
      <w:r w:rsidR="005A27C4">
        <w:rPr>
          <w:color w:val="000000"/>
          <w:sz w:val="28"/>
          <w:szCs w:val="28"/>
        </w:rPr>
        <w:t xml:space="preserve">                      </w:t>
      </w:r>
      <w:r w:rsidR="005A27C4" w:rsidRPr="000A32B0">
        <w:rPr>
          <w:color w:val="000000"/>
          <w:sz w:val="28"/>
          <w:szCs w:val="28"/>
        </w:rPr>
        <w:t xml:space="preserve">№ </w:t>
      </w:r>
      <w:r w:rsidR="00E04F40">
        <w:rPr>
          <w:color w:val="000000"/>
          <w:sz w:val="28"/>
          <w:szCs w:val="28"/>
        </w:rPr>
        <w:t>138</w:t>
      </w:r>
      <w:r w:rsidR="005A27C4" w:rsidRPr="000A32B0">
        <w:rPr>
          <w:snapToGrid w:val="0"/>
          <w:color w:val="000000"/>
          <w:sz w:val="28"/>
          <w:szCs w:val="28"/>
        </w:rPr>
        <w:t>/</w:t>
      </w:r>
      <w:r w:rsidR="00E04F40">
        <w:rPr>
          <w:snapToGrid w:val="0"/>
          <w:color w:val="000000"/>
          <w:sz w:val="28"/>
          <w:szCs w:val="28"/>
        </w:rPr>
        <w:t>857</w:t>
      </w:r>
    </w:p>
    <w:p w:rsidR="005A27C4" w:rsidRDefault="005A27C4" w:rsidP="005A27C4">
      <w:pPr>
        <w:tabs>
          <w:tab w:val="left" w:pos="-2250"/>
        </w:tabs>
        <w:jc w:val="both"/>
        <w:rPr>
          <w:sz w:val="28"/>
        </w:rPr>
      </w:pPr>
    </w:p>
    <w:p w:rsidR="005A27C4" w:rsidRDefault="005A27C4" w:rsidP="005A27C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Липецк</w:t>
      </w:r>
    </w:p>
    <w:p w:rsidR="0016691A" w:rsidRDefault="0016691A" w:rsidP="005A27C4">
      <w:pPr>
        <w:jc w:val="center"/>
        <w:rPr>
          <w:sz w:val="28"/>
          <w:szCs w:val="28"/>
        </w:rPr>
      </w:pPr>
    </w:p>
    <w:p w:rsidR="0016691A" w:rsidRPr="00C87F18" w:rsidRDefault="00112C88" w:rsidP="0016691A">
      <w:pPr>
        <w:pStyle w:val="21"/>
        <w:keepNext w:val="0"/>
        <w:widowControl/>
        <w:spacing w:before="0" w:after="0"/>
        <w:rPr>
          <w:bCs/>
          <w:szCs w:val="28"/>
        </w:rPr>
      </w:pPr>
      <w:r w:rsidRPr="00112C88">
        <w:rPr>
          <w:rFonts w:eastAsia="Calibri"/>
          <w:szCs w:val="24"/>
        </w:rPr>
        <w:t>О количестве переносных ящиков для поведения голосования вне помещения для голосования, используемых участковыми избирательными комиссиями</w:t>
      </w:r>
      <w:r>
        <w:rPr>
          <w:rFonts w:eastAsia="Calibri"/>
          <w:szCs w:val="24"/>
        </w:rPr>
        <w:t xml:space="preserve"> избирательных участков </w:t>
      </w:r>
      <w:r>
        <w:rPr>
          <w:szCs w:val="28"/>
        </w:rPr>
        <w:t>№№25-01- 25-30</w:t>
      </w:r>
      <w:r w:rsidRPr="00112C88">
        <w:rPr>
          <w:rFonts w:eastAsia="Calibri"/>
          <w:szCs w:val="24"/>
        </w:rPr>
        <w:t xml:space="preserve"> при проведении выборов</w:t>
      </w:r>
      <w:r w:rsidR="0016691A" w:rsidRPr="00C87F18">
        <w:rPr>
          <w:bCs/>
          <w:snapToGrid w:val="0"/>
          <w:szCs w:val="28"/>
        </w:rPr>
        <w:t xml:space="preserve"> </w:t>
      </w:r>
      <w:r>
        <w:rPr>
          <w:bCs/>
          <w:snapToGrid w:val="0"/>
          <w:szCs w:val="28"/>
        </w:rPr>
        <w:t>депутатов Липецкого городского Совета депутатов шестого созыва 13 сентября 2020 года</w:t>
      </w:r>
    </w:p>
    <w:p w:rsidR="005A27C4" w:rsidRPr="00F81CE4" w:rsidRDefault="005A27C4" w:rsidP="00112C88">
      <w:pPr>
        <w:tabs>
          <w:tab w:val="left" w:pos="-2250"/>
        </w:tabs>
        <w:rPr>
          <w:b/>
          <w:sz w:val="28"/>
          <w:szCs w:val="28"/>
        </w:rPr>
      </w:pPr>
    </w:p>
    <w:p w:rsidR="00C661EC" w:rsidRPr="00112C88" w:rsidRDefault="00112C88" w:rsidP="00C661EC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112C88">
        <w:rPr>
          <w:rFonts w:eastAsia="Calibri"/>
          <w:sz w:val="28"/>
          <w:szCs w:val="28"/>
        </w:rPr>
        <w:t>В соответствии  с  частями 8, 8.1 статьи 65 Закона Липецкой области от 6 июня 2007 года №60-ОЗ «О выборах депутатов представительных органов муниципальных образований в Липецкой области</w:t>
      </w:r>
      <w:r w:rsidR="00302E10">
        <w:rPr>
          <w:rFonts w:eastAsia="Calibri"/>
          <w:sz w:val="28"/>
          <w:szCs w:val="28"/>
        </w:rPr>
        <w:t>»,</w:t>
      </w:r>
      <w:r w:rsidRPr="00112C88">
        <w:rPr>
          <w:sz w:val="28"/>
          <w:szCs w:val="28"/>
        </w:rPr>
        <w:t xml:space="preserve"> постановлением избирательной комиссии Липецкой области от 15 декабря 2015 года </w:t>
      </w:r>
      <w:r w:rsidR="00A26792">
        <w:rPr>
          <w:sz w:val="28"/>
          <w:szCs w:val="28"/>
        </w:rPr>
        <w:br/>
      </w:r>
      <w:r w:rsidRPr="00112C88">
        <w:rPr>
          <w:sz w:val="28"/>
          <w:szCs w:val="28"/>
        </w:rPr>
        <w:t>№ 142/1342-5 «О возложении полномочий избирательной комиссии города Липецка на территориальную избирательную комиссию Октябрьского округа города Липецка № 2»</w:t>
      </w:r>
      <w:r w:rsidRPr="00112C88">
        <w:rPr>
          <w:bCs/>
          <w:sz w:val="28"/>
          <w:szCs w:val="28"/>
        </w:rPr>
        <w:t>,</w:t>
      </w:r>
      <w:r w:rsidRPr="00112C88">
        <w:rPr>
          <w:sz w:val="28"/>
          <w:szCs w:val="28"/>
        </w:rPr>
        <w:t xml:space="preserve"> постановлением территориальной избирательной комиссии №2</w:t>
      </w:r>
      <w:proofErr w:type="gramEnd"/>
      <w:r w:rsidRPr="00112C88">
        <w:rPr>
          <w:sz w:val="28"/>
          <w:szCs w:val="28"/>
        </w:rPr>
        <w:t xml:space="preserve"> Октябрьского округа города Липецка от 10 июня 2020 года </w:t>
      </w:r>
      <w:r w:rsidR="00A26792">
        <w:rPr>
          <w:sz w:val="28"/>
          <w:szCs w:val="28"/>
        </w:rPr>
        <w:br/>
      </w:r>
      <w:r w:rsidRPr="00112C88">
        <w:rPr>
          <w:sz w:val="28"/>
          <w:szCs w:val="28"/>
        </w:rPr>
        <w:t>№ 116/689 «О возложении полномочий окружных избирательных комиссий по выборам депутатов Липецкого городского Совета депутатов шестого созыва по одномандатным избирательным округам №№ 1-36 13 сентября 2020 года»,</w:t>
      </w:r>
      <w:r w:rsidRPr="00112C88">
        <w:rPr>
          <w:bCs/>
          <w:sz w:val="28"/>
          <w:szCs w:val="28"/>
        </w:rPr>
        <w:t xml:space="preserve"> </w:t>
      </w:r>
      <w:r w:rsidRPr="00112C88">
        <w:rPr>
          <w:sz w:val="28"/>
          <w:szCs w:val="28"/>
        </w:rPr>
        <w:t xml:space="preserve">территориальная избирательная комиссия № 2 Октябрьского округа города Липецка </w:t>
      </w:r>
      <w:r w:rsidRPr="00112C88">
        <w:rPr>
          <w:b/>
          <w:sz w:val="28"/>
          <w:szCs w:val="28"/>
        </w:rPr>
        <w:t>постановляет</w:t>
      </w:r>
      <w:r w:rsidR="00C661EC" w:rsidRPr="00112C88">
        <w:rPr>
          <w:b/>
          <w:bCs/>
          <w:sz w:val="28"/>
          <w:szCs w:val="28"/>
        </w:rPr>
        <w:t>:</w:t>
      </w:r>
    </w:p>
    <w:p w:rsidR="00C661EC" w:rsidRDefault="00C661EC" w:rsidP="00C661EC">
      <w:pPr>
        <w:pStyle w:val="14-15"/>
        <w:spacing w:line="240" w:lineRule="auto"/>
        <w:ind w:firstLine="0"/>
        <w:rPr>
          <w:bCs/>
          <w:snapToGrid w:val="0"/>
          <w:szCs w:val="28"/>
        </w:rPr>
      </w:pPr>
      <w:r>
        <w:rPr>
          <w:bCs/>
          <w:i/>
          <w:iCs/>
          <w:sz w:val="22"/>
          <w:szCs w:val="22"/>
        </w:rPr>
        <w:t xml:space="preserve">       </w:t>
      </w:r>
      <w:r w:rsidR="00BA71FF" w:rsidRPr="00BA71FF">
        <w:rPr>
          <w:bCs/>
          <w:iCs/>
          <w:sz w:val="22"/>
          <w:szCs w:val="22"/>
        </w:rPr>
        <w:t>1.</w:t>
      </w:r>
      <w:r w:rsidR="00BA71FF">
        <w:rPr>
          <w:bCs/>
          <w:iCs/>
          <w:sz w:val="22"/>
          <w:szCs w:val="22"/>
        </w:rPr>
        <w:t xml:space="preserve"> </w:t>
      </w:r>
      <w:r w:rsidRPr="00EF68FE">
        <w:rPr>
          <w:szCs w:val="28"/>
        </w:rPr>
        <w:t>Определить количество переносных ящиков</w:t>
      </w:r>
      <w:r>
        <w:rPr>
          <w:szCs w:val="28"/>
        </w:rPr>
        <w:t>,</w:t>
      </w:r>
      <w:r w:rsidRPr="0009781F">
        <w:rPr>
          <w:szCs w:val="28"/>
        </w:rPr>
        <w:t xml:space="preserve"> </w:t>
      </w:r>
      <w:r w:rsidRPr="00EF68FE">
        <w:rPr>
          <w:szCs w:val="28"/>
        </w:rPr>
        <w:t xml:space="preserve">используемых участковыми избирательными комиссиями </w:t>
      </w:r>
      <w:r>
        <w:rPr>
          <w:szCs w:val="28"/>
        </w:rPr>
        <w:t>избирательных участков №№25-01- 2</w:t>
      </w:r>
      <w:r w:rsidR="00CD7117">
        <w:rPr>
          <w:szCs w:val="28"/>
        </w:rPr>
        <w:t>5</w:t>
      </w:r>
      <w:r>
        <w:rPr>
          <w:szCs w:val="28"/>
        </w:rPr>
        <w:t xml:space="preserve">-30 </w:t>
      </w:r>
      <w:r w:rsidRPr="00EF68FE">
        <w:rPr>
          <w:szCs w:val="28"/>
        </w:rPr>
        <w:t xml:space="preserve">при проведении </w:t>
      </w:r>
      <w:r w:rsidR="00112C88" w:rsidRPr="00112C88">
        <w:rPr>
          <w:rFonts w:eastAsia="Calibri"/>
        </w:rPr>
        <w:t>выборов</w:t>
      </w:r>
      <w:r w:rsidR="00112C88" w:rsidRPr="00C87F18">
        <w:rPr>
          <w:bCs/>
          <w:snapToGrid w:val="0"/>
          <w:szCs w:val="28"/>
        </w:rPr>
        <w:t xml:space="preserve"> </w:t>
      </w:r>
      <w:r w:rsidR="00112C88">
        <w:rPr>
          <w:bCs/>
          <w:snapToGrid w:val="0"/>
          <w:szCs w:val="28"/>
        </w:rPr>
        <w:t>депутатов Липецкого городского Совета депутатов шестого созыва 13 сентября 2020 года: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6"/>
        <w:gridCol w:w="1361"/>
        <w:gridCol w:w="1701"/>
        <w:gridCol w:w="1701"/>
        <w:gridCol w:w="1843"/>
        <w:gridCol w:w="1559"/>
      </w:tblGrid>
      <w:tr w:rsidR="00112C88" w:rsidRPr="00112C88" w:rsidTr="00FF6186">
        <w:tc>
          <w:tcPr>
            <w:tcW w:w="1186" w:type="dxa"/>
          </w:tcPr>
          <w:p w:rsidR="00112C88" w:rsidRPr="00112C88" w:rsidRDefault="00112C88" w:rsidP="00112C8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112C88" w:rsidRPr="00112C88" w:rsidRDefault="00112C88" w:rsidP="00112C8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участка</w:t>
            </w:r>
          </w:p>
        </w:tc>
        <w:tc>
          <w:tcPr>
            <w:tcW w:w="1361" w:type="dxa"/>
          </w:tcPr>
          <w:p w:rsidR="00112C88" w:rsidRPr="00112C88" w:rsidRDefault="00112C88" w:rsidP="00112C8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Количество</w:t>
            </w:r>
          </w:p>
          <w:p w:rsidR="00112C88" w:rsidRPr="00112C88" w:rsidRDefault="00112C88" w:rsidP="00112C8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избирателей</w:t>
            </w:r>
          </w:p>
        </w:tc>
        <w:tc>
          <w:tcPr>
            <w:tcW w:w="1701" w:type="dxa"/>
          </w:tcPr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Определено согласно части 8 статьи 65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№ 60-ОЗ</w:t>
            </w:r>
          </w:p>
        </w:tc>
        <w:tc>
          <w:tcPr>
            <w:tcW w:w="1701" w:type="dxa"/>
          </w:tcPr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Добавлено по пункту «б»  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части 8.1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статьи 65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№ 60-ОЗ</w:t>
            </w:r>
          </w:p>
        </w:tc>
        <w:tc>
          <w:tcPr>
            <w:tcW w:w="1843" w:type="dxa"/>
          </w:tcPr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Добавлено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по пункту «в» 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части 8.1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статьи 65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№ 60-ОЗ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Всего 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>Переносных</w:t>
            </w:r>
          </w:p>
          <w:p w:rsidR="00112C88" w:rsidRPr="00112C88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0"/>
                <w:szCs w:val="20"/>
              </w:rPr>
              <w:t xml:space="preserve"> ящиков для голосования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-01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2418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-02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2213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-03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2501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-04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2607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Pr="00110B87">
              <w:rPr>
                <w:color w:val="000000"/>
                <w:sz w:val="28"/>
                <w:szCs w:val="28"/>
              </w:rPr>
              <w:t>-05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2108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-06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2471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-07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2096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-08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1725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-09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2077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-10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2005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-11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1915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-12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2288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-13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2328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-14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2335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-15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2117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-16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1921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-17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1964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-18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2296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-19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2730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-20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2726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-21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2631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5748A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-22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2668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-23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2774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-24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2692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-25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2268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-26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2456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-27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1671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-28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2295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-29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2313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26792" w:rsidRPr="00112C88" w:rsidTr="002C5E04">
        <w:tc>
          <w:tcPr>
            <w:tcW w:w="1186" w:type="dxa"/>
            <w:vAlign w:val="bottom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0B8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10B87">
              <w:rPr>
                <w:color w:val="000000"/>
                <w:sz w:val="28"/>
                <w:szCs w:val="28"/>
              </w:rPr>
              <w:t>-30</w:t>
            </w:r>
          </w:p>
        </w:tc>
        <w:tc>
          <w:tcPr>
            <w:tcW w:w="1361" w:type="dxa"/>
          </w:tcPr>
          <w:p w:rsidR="00A26792" w:rsidRPr="00112C88" w:rsidRDefault="00A26792" w:rsidP="00A2679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t>180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6792" w:rsidRPr="00112C88" w:rsidRDefault="00A26792" w:rsidP="00A26792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112C88" w:rsidRPr="00112C88" w:rsidTr="00FF6186">
        <w:tc>
          <w:tcPr>
            <w:tcW w:w="1186" w:type="dxa"/>
          </w:tcPr>
          <w:p w:rsidR="00112C88" w:rsidRPr="00112C88" w:rsidRDefault="00112C88" w:rsidP="00112C8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2C88">
              <w:rPr>
                <w:rFonts w:eastAsia="Calibri"/>
                <w:b/>
                <w:sz w:val="28"/>
                <w:szCs w:val="28"/>
              </w:rPr>
              <w:t>Всего</w:t>
            </w:r>
          </w:p>
        </w:tc>
        <w:tc>
          <w:tcPr>
            <w:tcW w:w="1361" w:type="dxa"/>
          </w:tcPr>
          <w:p w:rsidR="00112C88" w:rsidRPr="00112C88" w:rsidRDefault="00A26792" w:rsidP="00112C8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B1E28">
              <w:rPr>
                <w:b/>
                <w:bCs/>
                <w:lang w:val="en-US"/>
              </w:rPr>
              <w:t>6841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701" w:type="dxa"/>
          </w:tcPr>
          <w:p w:rsidR="00112C88" w:rsidRPr="00A26792" w:rsidRDefault="00A26792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26792">
              <w:rPr>
                <w:rFonts w:eastAsia="Calibri"/>
                <w:b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112C88" w:rsidRPr="00A26792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112C88" w:rsidRPr="00A26792" w:rsidRDefault="00112C88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12C88" w:rsidRPr="00A26792" w:rsidRDefault="00A26792" w:rsidP="00112C88">
            <w:pPr>
              <w:tabs>
                <w:tab w:val="left" w:pos="-2250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26792">
              <w:rPr>
                <w:rFonts w:eastAsia="Calibri"/>
                <w:b/>
                <w:sz w:val="28"/>
                <w:szCs w:val="28"/>
              </w:rPr>
              <w:t>90</w:t>
            </w:r>
          </w:p>
        </w:tc>
      </w:tr>
    </w:tbl>
    <w:p w:rsidR="00C661EC" w:rsidRDefault="00C661EC" w:rsidP="00C661EC">
      <w:pPr>
        <w:jc w:val="both"/>
        <w:rPr>
          <w:b/>
          <w:sz w:val="28"/>
          <w:szCs w:val="20"/>
        </w:rPr>
      </w:pPr>
    </w:p>
    <w:p w:rsidR="00BA71FF" w:rsidRDefault="00BA71FF" w:rsidP="00BA71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7F53DC">
        <w:rPr>
          <w:sz w:val="28"/>
          <w:szCs w:val="28"/>
        </w:rPr>
        <w:t>Направить настоящее постановление в участковые избирательные</w:t>
      </w:r>
      <w:r>
        <w:rPr>
          <w:sz w:val="28"/>
          <w:szCs w:val="28"/>
        </w:rPr>
        <w:t xml:space="preserve">   </w:t>
      </w:r>
      <w:r w:rsidRPr="007F53D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№№25-01-25-30 территориальной избирательной комиссии №2 Октябрьского округа города Липецка.</w:t>
      </w:r>
    </w:p>
    <w:p w:rsidR="00BA71FF" w:rsidRPr="007F53DC" w:rsidRDefault="00BA71FF" w:rsidP="00BA71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Pr="007F53DC">
        <w:rPr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секретаря</w:t>
      </w:r>
      <w:r w:rsidRPr="007F53DC">
        <w:rPr>
          <w:sz w:val="28"/>
          <w:szCs w:val="28"/>
        </w:rPr>
        <w:t xml:space="preserve"> территориальной избирательной комиссии </w:t>
      </w:r>
      <w:r w:rsidR="00A26792">
        <w:rPr>
          <w:sz w:val="28"/>
          <w:szCs w:val="28"/>
        </w:rPr>
        <w:t>Кирина А.В.</w:t>
      </w:r>
    </w:p>
    <w:p w:rsidR="00C661EC" w:rsidRDefault="00C661EC" w:rsidP="00C661EC">
      <w:pPr>
        <w:jc w:val="both"/>
        <w:rPr>
          <w:b/>
          <w:sz w:val="28"/>
          <w:szCs w:val="20"/>
        </w:rPr>
      </w:pPr>
    </w:p>
    <w:p w:rsidR="00AF1D1D" w:rsidRDefault="00AF1D1D" w:rsidP="00AF1D1D">
      <w:pPr>
        <w:spacing w:line="276" w:lineRule="auto"/>
        <w:ind w:firstLine="720"/>
        <w:jc w:val="both"/>
        <w:rPr>
          <w:rStyle w:val="a4"/>
          <w:szCs w:val="28"/>
        </w:rPr>
      </w:pPr>
    </w:p>
    <w:p w:rsidR="00AF1D1D" w:rsidRPr="00AF1D1D" w:rsidRDefault="00AF1D1D" w:rsidP="00AF1D1D">
      <w:pPr>
        <w:spacing w:line="276" w:lineRule="auto"/>
        <w:ind w:firstLine="720"/>
        <w:jc w:val="both"/>
        <w:rPr>
          <w:b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93"/>
        <w:gridCol w:w="4133"/>
      </w:tblGrid>
      <w:tr w:rsidR="005A27C4" w:rsidRPr="00EB1532" w:rsidTr="001F2221">
        <w:tc>
          <w:tcPr>
            <w:tcW w:w="5293" w:type="dxa"/>
          </w:tcPr>
          <w:p w:rsidR="005A27C4" w:rsidRPr="00EB1532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территориальной</w:t>
            </w:r>
          </w:p>
          <w:p w:rsidR="005A27C4" w:rsidRPr="00EB1532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избирательной комиссии</w:t>
            </w:r>
          </w:p>
          <w:p w:rsidR="005A27C4" w:rsidRPr="00EB1532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  <w:p w:rsidR="005A27C4" w:rsidRPr="00EB1532" w:rsidRDefault="00BA71FF" w:rsidP="001F2221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Секретарь территориальной</w:t>
            </w:r>
          </w:p>
          <w:p w:rsidR="005A27C4" w:rsidRPr="00F53E03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>избирательной комиссии</w:t>
            </w:r>
          </w:p>
        </w:tc>
        <w:tc>
          <w:tcPr>
            <w:tcW w:w="4133" w:type="dxa"/>
          </w:tcPr>
          <w:p w:rsidR="005A27C4" w:rsidRPr="00EB1532" w:rsidRDefault="005A27C4" w:rsidP="001F2221">
            <w:pPr>
              <w:tabs>
                <w:tab w:val="left" w:pos="-225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A27C4" w:rsidRPr="00EB1532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С.В.КАПЦОВ</w:t>
            </w:r>
          </w:p>
          <w:p w:rsidR="005A27C4" w:rsidRPr="00EB1532" w:rsidRDefault="005A27C4" w:rsidP="001F2221">
            <w:pPr>
              <w:tabs>
                <w:tab w:val="left" w:pos="-2250"/>
              </w:tabs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A27C4" w:rsidRPr="00EB1532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A27C4" w:rsidRPr="00EB1532" w:rsidRDefault="005A27C4" w:rsidP="001F2221">
            <w:pPr>
              <w:tabs>
                <w:tab w:val="left" w:pos="-2250"/>
              </w:tabs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B153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</w:t>
            </w:r>
            <w:r w:rsidR="00A26792">
              <w:rPr>
                <w:rFonts w:eastAsia="Calibri"/>
                <w:b/>
                <w:sz w:val="28"/>
                <w:szCs w:val="28"/>
                <w:lang w:eastAsia="en-US"/>
              </w:rPr>
              <w:t>А.В. КИРИН</w:t>
            </w:r>
          </w:p>
        </w:tc>
      </w:tr>
    </w:tbl>
    <w:p w:rsidR="00E90F01" w:rsidRDefault="00E90F01"/>
    <w:sectPr w:rsidR="00E90F01" w:rsidSect="00E9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80F"/>
    <w:multiLevelType w:val="hybridMultilevel"/>
    <w:tmpl w:val="B50647EA"/>
    <w:lvl w:ilvl="0" w:tplc="BC801722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A27C4"/>
    <w:rsid w:val="000464D8"/>
    <w:rsid w:val="000A32B0"/>
    <w:rsid w:val="00112C88"/>
    <w:rsid w:val="00135FB6"/>
    <w:rsid w:val="0014543C"/>
    <w:rsid w:val="00157FBE"/>
    <w:rsid w:val="0016691A"/>
    <w:rsid w:val="00183F00"/>
    <w:rsid w:val="00200949"/>
    <w:rsid w:val="00302E10"/>
    <w:rsid w:val="00325099"/>
    <w:rsid w:val="00325C66"/>
    <w:rsid w:val="00343C27"/>
    <w:rsid w:val="00445A2E"/>
    <w:rsid w:val="004822D8"/>
    <w:rsid w:val="004D188F"/>
    <w:rsid w:val="00546E07"/>
    <w:rsid w:val="005524B3"/>
    <w:rsid w:val="005A27C4"/>
    <w:rsid w:val="005A2F16"/>
    <w:rsid w:val="00630415"/>
    <w:rsid w:val="006B3B36"/>
    <w:rsid w:val="0075361A"/>
    <w:rsid w:val="0077264B"/>
    <w:rsid w:val="00832CDE"/>
    <w:rsid w:val="00842DF0"/>
    <w:rsid w:val="008F662E"/>
    <w:rsid w:val="00A26792"/>
    <w:rsid w:val="00A44A55"/>
    <w:rsid w:val="00A72397"/>
    <w:rsid w:val="00A959B7"/>
    <w:rsid w:val="00A96952"/>
    <w:rsid w:val="00AF1D1D"/>
    <w:rsid w:val="00B3284E"/>
    <w:rsid w:val="00B56CAD"/>
    <w:rsid w:val="00B61A47"/>
    <w:rsid w:val="00B75083"/>
    <w:rsid w:val="00B82C24"/>
    <w:rsid w:val="00BA71FF"/>
    <w:rsid w:val="00C3259E"/>
    <w:rsid w:val="00C661EC"/>
    <w:rsid w:val="00C772D0"/>
    <w:rsid w:val="00CD2D2F"/>
    <w:rsid w:val="00CD7117"/>
    <w:rsid w:val="00E04F40"/>
    <w:rsid w:val="00E90F01"/>
    <w:rsid w:val="00F8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C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A2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445A2E"/>
    <w:pPr>
      <w:keepNext/>
      <w:jc w:val="right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5A2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45A2E"/>
    <w:rPr>
      <w:b/>
      <w:sz w:val="26"/>
      <w:szCs w:val="24"/>
    </w:rPr>
  </w:style>
  <w:style w:type="character" w:customStyle="1" w:styleId="30">
    <w:name w:val="Заголовок 3 Знак"/>
    <w:basedOn w:val="a0"/>
    <w:link w:val="3"/>
    <w:rsid w:val="00445A2E"/>
    <w:rPr>
      <w:b/>
      <w:bCs/>
      <w:sz w:val="26"/>
      <w:szCs w:val="24"/>
    </w:rPr>
  </w:style>
  <w:style w:type="paragraph" w:styleId="a3">
    <w:name w:val="Body Text"/>
    <w:basedOn w:val="a"/>
    <w:link w:val="a4"/>
    <w:semiHidden/>
    <w:rsid w:val="005A27C4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27C4"/>
    <w:rPr>
      <w:sz w:val="28"/>
      <w:szCs w:val="24"/>
    </w:rPr>
  </w:style>
  <w:style w:type="paragraph" w:customStyle="1" w:styleId="14-15">
    <w:name w:val="14-15"/>
    <w:basedOn w:val="a"/>
    <w:rsid w:val="00C661EC"/>
    <w:pPr>
      <w:spacing w:line="360" w:lineRule="auto"/>
      <w:ind w:firstLine="709"/>
      <w:jc w:val="both"/>
    </w:pPr>
    <w:rPr>
      <w:sz w:val="28"/>
    </w:rPr>
  </w:style>
  <w:style w:type="paragraph" w:styleId="31">
    <w:name w:val="Body Text 3"/>
    <w:basedOn w:val="a"/>
    <w:link w:val="32"/>
    <w:rsid w:val="00C661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1EC"/>
    <w:rPr>
      <w:sz w:val="16"/>
      <w:szCs w:val="16"/>
    </w:rPr>
  </w:style>
  <w:style w:type="paragraph" w:customStyle="1" w:styleId="21">
    <w:name w:val="заголовок 2"/>
    <w:basedOn w:val="a"/>
    <w:next w:val="a"/>
    <w:rsid w:val="0016691A"/>
    <w:pPr>
      <w:keepNext/>
      <w:widowControl w:val="0"/>
      <w:spacing w:before="240" w:after="24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User4</cp:lastModifiedBy>
  <cp:revision>5</cp:revision>
  <cp:lastPrinted>2020-08-26T07:28:00Z</cp:lastPrinted>
  <dcterms:created xsi:type="dcterms:W3CDTF">2020-08-26T07:21:00Z</dcterms:created>
  <dcterms:modified xsi:type="dcterms:W3CDTF">2020-08-26T13:43:00Z</dcterms:modified>
</cp:coreProperties>
</file>